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B18" w:rsidRPr="00204B18" w:rsidRDefault="00204B18" w:rsidP="00204B18">
      <w:pPr>
        <w:rPr>
          <w:rFonts w:ascii="Times New Roman" w:hAnsi="Times New Roman" w:cs="Times New Roman"/>
          <w:sz w:val="20"/>
          <w:szCs w:val="20"/>
        </w:rPr>
      </w:pPr>
      <w:r>
        <w:rPr>
          <w:rFonts w:ascii="Calibri" w:hAnsi="Calibri" w:cs="Times New Roman"/>
          <w:noProof/>
          <w:color w:val="000000"/>
          <w:sz w:val="22"/>
          <w:szCs w:val="22"/>
          <w:bdr w:val="none" w:sz="0" w:space="0" w:color="auto" w:frame="1"/>
        </w:rPr>
        <w:drawing>
          <wp:inline distT="0" distB="0" distL="0" distR="0">
            <wp:extent cx="1943100" cy="825500"/>
            <wp:effectExtent l="0" t="0" r="12700" b="12700"/>
            <wp:docPr id="1" name="Picture 1" descr="AUW-web-300x128.jpg (30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W-web-300x128.jpg (300×1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825500"/>
                    </a:xfrm>
                    <a:prstGeom prst="rect">
                      <a:avLst/>
                    </a:prstGeom>
                    <a:noFill/>
                    <a:ln>
                      <a:noFill/>
                    </a:ln>
                  </pic:spPr>
                </pic:pic>
              </a:graphicData>
            </a:graphic>
          </wp:inline>
        </w:drawing>
      </w:r>
      <w:r w:rsidRPr="00204B18">
        <w:rPr>
          <w:rFonts w:ascii="Calibri" w:hAnsi="Calibri" w:cs="Times New Roman"/>
          <w:color w:val="000000"/>
          <w:sz w:val="72"/>
          <w:szCs w:val="72"/>
        </w:rPr>
        <w:t>        The Pipeline</w:t>
      </w:r>
    </w:p>
    <w:p w:rsidR="00204B18" w:rsidRPr="00204B18" w:rsidRDefault="00204B18" w:rsidP="00204B18">
      <w:pPr>
        <w:rPr>
          <w:rFonts w:ascii="Times New Roman" w:hAnsi="Times New Roman" w:cs="Times New Roman"/>
          <w:sz w:val="20"/>
          <w:szCs w:val="20"/>
        </w:rPr>
      </w:pPr>
      <w:r w:rsidRPr="00204B18">
        <w:rPr>
          <w:rFonts w:ascii="Calibri" w:hAnsi="Calibri" w:cs="Times New Roman"/>
          <w:color w:val="000000"/>
          <w:sz w:val="32"/>
          <w:szCs w:val="32"/>
        </w:rPr>
        <w:t xml:space="preserve">                    Riverside-Moreno Valley- San Gorgonio Branch of </w:t>
      </w:r>
      <w:proofErr w:type="spellStart"/>
      <w:r w:rsidRPr="00204B18">
        <w:rPr>
          <w:rFonts w:ascii="Calibri" w:hAnsi="Calibri" w:cs="Times New Roman"/>
          <w:color w:val="000000"/>
          <w:sz w:val="32"/>
          <w:szCs w:val="32"/>
        </w:rPr>
        <w:t>AAUW</w:t>
      </w:r>
      <w:proofErr w:type="spellEnd"/>
    </w:p>
    <w:p w:rsidR="00204B18" w:rsidRPr="00204B18" w:rsidRDefault="00204B18" w:rsidP="00204B18">
      <w:pPr>
        <w:spacing w:after="200"/>
        <w:jc w:val="center"/>
        <w:rPr>
          <w:rFonts w:ascii="Calibri" w:hAnsi="Calibri" w:cs="Times New Roman"/>
          <w:b/>
          <w:bCs/>
          <w:i/>
          <w:iCs/>
          <w:color w:val="4F81BD"/>
          <w:sz w:val="72"/>
          <w:szCs w:val="72"/>
        </w:rPr>
      </w:pPr>
      <w:r>
        <w:rPr>
          <w:rFonts w:ascii="Calibri" w:hAnsi="Calibri" w:cs="Times New Roman"/>
          <w:b/>
          <w:bCs/>
          <w:i/>
          <w:iCs/>
          <w:color w:val="4F81BD"/>
          <w:sz w:val="72"/>
          <w:szCs w:val="72"/>
        </w:rPr>
        <w:t>September &amp; October 2019</w:t>
      </w:r>
    </w:p>
    <w:p w:rsidR="00204B18" w:rsidRPr="00204B18" w:rsidRDefault="00204B18" w:rsidP="00204B18">
      <w:pPr>
        <w:spacing w:after="200"/>
        <w:jc w:val="center"/>
        <w:rPr>
          <w:rFonts w:ascii="Times New Roman" w:hAnsi="Times New Roman" w:cs="Times New Roman"/>
          <w:sz w:val="20"/>
          <w:szCs w:val="20"/>
        </w:rPr>
      </w:pPr>
      <w:r>
        <w:rPr>
          <w:rFonts w:ascii="Calibri" w:hAnsi="Calibri" w:cs="Times New Roman"/>
          <w:b/>
          <w:bCs/>
          <w:i/>
          <w:iCs/>
          <w:noProof/>
          <w:color w:val="4F81BD"/>
          <w:sz w:val="72"/>
          <w:szCs w:val="72"/>
          <w:bdr w:val="none" w:sz="0" w:space="0" w:color="auto" w:frame="1"/>
        </w:rPr>
        <w:drawing>
          <wp:inline distT="0" distB="0" distL="0" distR="0">
            <wp:extent cx="6502400" cy="5494528"/>
            <wp:effectExtent l="0" t="0" r="0" b="0"/>
            <wp:docPr id="2" name="Picture 2" descr="https://lh6.googleusercontent.com/6Nc8QysVdByZnMneXEJ6VfnZE_E8tMcniZmcHVhdmzrVV1BlShQrjwqTPvqMjh6m010VokpnuVDkefBH-O7tYPdJT9LH7vS4tEF9baNv2SpRijzKMyq8vjP8_YL8fJUaQsoJDVq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6Nc8QysVdByZnMneXEJ6VfnZE_E8tMcniZmcHVhdmzrVV1BlShQrjwqTPvqMjh6m010VokpnuVDkefBH-O7tYPdJT9LH7vS4tEF9baNv2SpRijzKMyq8vjP8_YL8fJUaQsoJDVq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02400" cy="5494528"/>
                    </a:xfrm>
                    <a:prstGeom prst="rect">
                      <a:avLst/>
                    </a:prstGeom>
                    <a:noFill/>
                    <a:ln>
                      <a:noFill/>
                    </a:ln>
                  </pic:spPr>
                </pic:pic>
              </a:graphicData>
            </a:graphic>
          </wp:inline>
        </w:drawing>
      </w:r>
      <w:r w:rsidRPr="00204B18">
        <w:rPr>
          <w:rFonts w:ascii="Calibri" w:hAnsi="Calibri" w:cs="Times New Roman"/>
          <w:b/>
          <w:bCs/>
          <w:i/>
          <w:iCs/>
          <w:color w:val="4F81BD"/>
          <w:sz w:val="28"/>
          <w:szCs w:val="28"/>
        </w:rPr>
        <w:t xml:space="preserve">Do you know where this is? </w:t>
      </w:r>
    </w:p>
    <w:p w:rsidR="00204B18" w:rsidRPr="00204B18" w:rsidRDefault="00204B18" w:rsidP="00204B18">
      <w:pPr>
        <w:rPr>
          <w:rFonts w:ascii="Times New Roman" w:eastAsia="Times New Roman" w:hAnsi="Times New Roman" w:cs="Times New Roman"/>
          <w:sz w:val="20"/>
          <w:szCs w:val="20"/>
        </w:rPr>
      </w:pPr>
      <w:r w:rsidRPr="00204B18">
        <w:rPr>
          <w:rFonts w:ascii="Times New Roman" w:eastAsia="Times New Roman" w:hAnsi="Times New Roman" w:cs="Times New Roman"/>
          <w:sz w:val="20"/>
          <w:szCs w:val="20"/>
        </w:rPr>
        <w:pict>
          <v:rect id="_x0000_i1027" style="width:0;height:1.5pt" o:hralign="center" o:hrstd="t" o:hr="t" fillcolor="#aaa" stroked="f"/>
        </w:pict>
      </w:r>
    </w:p>
    <w:p w:rsidR="00204B18" w:rsidRPr="00204B18" w:rsidRDefault="00204B18" w:rsidP="00204B18">
      <w:pPr>
        <w:spacing w:before="280" w:after="80"/>
        <w:jc w:val="center"/>
        <w:outlineLvl w:val="2"/>
        <w:rPr>
          <w:rFonts w:ascii="Times New Roman" w:eastAsia="Times New Roman" w:hAnsi="Times New Roman" w:cs="Times New Roman"/>
          <w:b/>
          <w:bCs/>
          <w:sz w:val="27"/>
          <w:szCs w:val="27"/>
        </w:rPr>
      </w:pPr>
      <w:r>
        <w:rPr>
          <w:rFonts w:ascii="Calibri" w:eastAsia="Times New Roman" w:hAnsi="Calibri" w:cs="Times New Roman"/>
          <w:noProof/>
          <w:color w:val="000000"/>
          <w:sz w:val="22"/>
          <w:szCs w:val="22"/>
          <w:bdr w:val="none" w:sz="0" w:space="0" w:color="auto" w:frame="1"/>
        </w:rPr>
        <w:lastRenderedPageBreak/>
        <w:drawing>
          <wp:inline distT="0" distB="0" distL="0" distR="0">
            <wp:extent cx="2400300" cy="876300"/>
            <wp:effectExtent l="0" t="0" r="12700" b="12700"/>
            <wp:docPr id="4" name="Picture 4" descr=":\Users\Richard\Pictures\Tech Tre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Richard\Pictures\Tech Trek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300" cy="876300"/>
                    </a:xfrm>
                    <a:prstGeom prst="rect">
                      <a:avLst/>
                    </a:prstGeom>
                    <a:noFill/>
                    <a:ln>
                      <a:noFill/>
                    </a:ln>
                  </pic:spPr>
                </pic:pic>
              </a:graphicData>
            </a:graphic>
          </wp:inline>
        </w:drawing>
      </w:r>
      <w:r w:rsidRPr="00204B18">
        <w:rPr>
          <w:rFonts w:ascii="Calibri" w:eastAsia="Times New Roman" w:hAnsi="Calibri" w:cs="Times New Roman"/>
          <w:b/>
          <w:bCs/>
          <w:color w:val="000000"/>
          <w:sz w:val="36"/>
          <w:szCs w:val="36"/>
        </w:rPr>
        <w:t>Annual Post-Tech Trek Reception &amp; General Meeting </w:t>
      </w:r>
    </w:p>
    <w:p w:rsidR="00204B18" w:rsidRPr="00204B18" w:rsidRDefault="00204B18" w:rsidP="00204B18">
      <w:pPr>
        <w:spacing w:before="280" w:after="80"/>
        <w:outlineLvl w:val="2"/>
        <w:rPr>
          <w:rFonts w:ascii="Times New Roman" w:eastAsia="Times New Roman" w:hAnsi="Times New Roman" w:cs="Times New Roman"/>
          <w:b/>
          <w:bCs/>
          <w:sz w:val="27"/>
          <w:szCs w:val="27"/>
        </w:rPr>
      </w:pPr>
      <w:r w:rsidRPr="00204B18">
        <w:rPr>
          <w:rFonts w:ascii="Calibri" w:eastAsia="Times New Roman" w:hAnsi="Calibri" w:cs="Times New Roman"/>
          <w:b/>
          <w:bCs/>
          <w:color w:val="000000"/>
          <w:sz w:val="32"/>
          <w:szCs w:val="32"/>
        </w:rPr>
        <w:t xml:space="preserve">Saturday, September 7, 2019 at 10:00 AM at </w:t>
      </w:r>
      <w:proofErr w:type="spellStart"/>
      <w:r w:rsidRPr="00204B18">
        <w:rPr>
          <w:rFonts w:ascii="Calibri" w:eastAsia="Times New Roman" w:hAnsi="Calibri" w:cs="Times New Roman"/>
          <w:b/>
          <w:bCs/>
          <w:color w:val="002060"/>
          <w:sz w:val="32"/>
          <w:szCs w:val="32"/>
        </w:rPr>
        <w:t>Altura</w:t>
      </w:r>
      <w:proofErr w:type="spellEnd"/>
      <w:r w:rsidRPr="00204B18">
        <w:rPr>
          <w:rFonts w:ascii="Calibri" w:eastAsia="Times New Roman" w:hAnsi="Calibri" w:cs="Times New Roman"/>
          <w:b/>
          <w:bCs/>
          <w:color w:val="002060"/>
          <w:sz w:val="32"/>
          <w:szCs w:val="32"/>
        </w:rPr>
        <w:t xml:space="preserve"> Credit Union Corporate Center, 2847 Campus, Riverside 92507  </w:t>
      </w:r>
    </w:p>
    <w:p w:rsidR="00204B18" w:rsidRPr="00204B18" w:rsidRDefault="00204B18" w:rsidP="00204B18">
      <w:pPr>
        <w:spacing w:after="200"/>
        <w:jc w:val="center"/>
        <w:rPr>
          <w:rFonts w:ascii="Times New Roman" w:hAnsi="Times New Roman" w:cs="Times New Roman"/>
          <w:sz w:val="20"/>
          <w:szCs w:val="20"/>
        </w:rPr>
      </w:pPr>
      <w:r w:rsidRPr="00204B18">
        <w:rPr>
          <w:rFonts w:ascii="Calibri" w:hAnsi="Calibri" w:cs="Times New Roman"/>
          <w:color w:val="FF0000"/>
          <w:sz w:val="36"/>
          <w:szCs w:val="36"/>
        </w:rPr>
        <w:t>Come one, come all</w:t>
      </w:r>
    </w:p>
    <w:p w:rsidR="00204B18" w:rsidRPr="00204B18" w:rsidRDefault="00204B18" w:rsidP="00204B18">
      <w:pPr>
        <w:spacing w:before="240" w:after="40"/>
        <w:ind w:left="-630"/>
        <w:outlineLvl w:val="3"/>
        <w:rPr>
          <w:rFonts w:ascii="Times New Roman" w:eastAsia="Times New Roman" w:hAnsi="Times New Roman" w:cs="Times New Roman"/>
          <w:b/>
          <w:bCs/>
        </w:rPr>
      </w:pPr>
      <w:r w:rsidRPr="00204B18">
        <w:rPr>
          <w:rFonts w:ascii="Calibri" w:eastAsia="Times New Roman" w:hAnsi="Calibri" w:cs="Times New Roman"/>
          <w:b/>
          <w:bCs/>
          <w:color w:val="000000"/>
          <w:sz w:val="32"/>
          <w:szCs w:val="32"/>
        </w:rPr>
        <w:t xml:space="preserve">Many </w:t>
      </w:r>
      <w:r w:rsidRPr="00204B18">
        <w:rPr>
          <w:rFonts w:ascii="Calibri" w:eastAsia="Times New Roman" w:hAnsi="Calibri" w:cs="Times New Roman"/>
          <w:b/>
          <w:bCs/>
          <w:color w:val="000000"/>
        </w:rPr>
        <w:t xml:space="preserve">of the Riverside and Moreno Valley Seventh Grade girls who were sponsored by our </w:t>
      </w:r>
      <w:proofErr w:type="spellStart"/>
      <w:r w:rsidRPr="00204B18">
        <w:rPr>
          <w:rFonts w:ascii="Calibri" w:eastAsia="Times New Roman" w:hAnsi="Calibri" w:cs="Times New Roman"/>
          <w:b/>
          <w:bCs/>
          <w:color w:val="000000"/>
        </w:rPr>
        <w:t>AAUW</w:t>
      </w:r>
      <w:proofErr w:type="spellEnd"/>
      <w:r w:rsidRPr="00204B18">
        <w:rPr>
          <w:rFonts w:ascii="Calibri" w:eastAsia="Times New Roman" w:hAnsi="Calibri" w:cs="Times New Roman"/>
          <w:b/>
          <w:bCs/>
          <w:color w:val="000000"/>
        </w:rPr>
        <w:t xml:space="preserve"> chapter and attended the University of California San Diego or the Whittier College campus will be there with their families and will tell stories of their adventures.   Here are excerpts from thank you notes written by the girls who attended this year: </w:t>
      </w:r>
    </w:p>
    <w:p w:rsidR="00204B18" w:rsidRPr="00204B18" w:rsidRDefault="00204B18" w:rsidP="00204B18">
      <w:pPr>
        <w:spacing w:after="160"/>
        <w:rPr>
          <w:rFonts w:ascii="Times New Roman" w:hAnsi="Times New Roman" w:cs="Times New Roman"/>
          <w:sz w:val="20"/>
          <w:szCs w:val="20"/>
        </w:rPr>
      </w:pPr>
      <w:r w:rsidRPr="00204B18">
        <w:rPr>
          <w:rFonts w:ascii="Calibri" w:hAnsi="Calibri" w:cs="Times New Roman"/>
          <w:color w:val="000000"/>
          <w:sz w:val="22"/>
          <w:szCs w:val="22"/>
        </w:rPr>
        <w:t xml:space="preserve">Moreno Valley: “This is a life-time opportunity and I am so grateful.  We took a trip to </w:t>
      </w:r>
      <w:proofErr w:type="spellStart"/>
      <w:r w:rsidRPr="00204B18">
        <w:rPr>
          <w:rFonts w:ascii="Calibri" w:hAnsi="Calibri" w:cs="Times New Roman"/>
          <w:color w:val="000000"/>
          <w:sz w:val="22"/>
          <w:szCs w:val="22"/>
        </w:rPr>
        <w:t>Viasat</w:t>
      </w:r>
      <w:proofErr w:type="spellEnd"/>
      <w:r w:rsidRPr="00204B18">
        <w:rPr>
          <w:rFonts w:ascii="Calibri" w:hAnsi="Calibri" w:cs="Times New Roman"/>
          <w:color w:val="000000"/>
          <w:sz w:val="22"/>
          <w:szCs w:val="22"/>
        </w:rPr>
        <w:t xml:space="preserve"> and it was so cool. We got a chance to go to Scripps Institute of Oceanography.  My core class was engineering … and our main project was building a house that can survive an earthquake. I wouldn’t have done these amazing things and experienced these life-time moments if it wasn’t for you.”   </w:t>
      </w:r>
      <w:proofErr w:type="spellStart"/>
      <w:r w:rsidRPr="00204B18">
        <w:rPr>
          <w:rFonts w:ascii="Calibri" w:hAnsi="Calibri" w:cs="Times New Roman"/>
          <w:color w:val="000000"/>
          <w:sz w:val="22"/>
          <w:szCs w:val="22"/>
        </w:rPr>
        <w:t>Yuritzy</w:t>
      </w:r>
      <w:proofErr w:type="spellEnd"/>
      <w:r w:rsidRPr="00204B18">
        <w:rPr>
          <w:rFonts w:ascii="Calibri" w:hAnsi="Calibri" w:cs="Times New Roman"/>
          <w:color w:val="000000"/>
          <w:sz w:val="22"/>
          <w:szCs w:val="22"/>
        </w:rPr>
        <w:t xml:space="preserve"> Huerta </w:t>
      </w:r>
      <w:proofErr w:type="spellStart"/>
      <w:r w:rsidRPr="00204B18">
        <w:rPr>
          <w:rFonts w:ascii="Calibri" w:hAnsi="Calibri" w:cs="Times New Roman"/>
          <w:color w:val="000000"/>
          <w:sz w:val="22"/>
          <w:szCs w:val="22"/>
        </w:rPr>
        <w:t>Salcedo</w:t>
      </w:r>
      <w:proofErr w:type="spellEnd"/>
    </w:p>
    <w:p w:rsidR="00204B18" w:rsidRPr="00204B18" w:rsidRDefault="00204B18" w:rsidP="00204B18">
      <w:pPr>
        <w:spacing w:after="160"/>
        <w:rPr>
          <w:rFonts w:ascii="Times New Roman" w:hAnsi="Times New Roman" w:cs="Times New Roman"/>
          <w:sz w:val="20"/>
          <w:szCs w:val="20"/>
        </w:rPr>
      </w:pPr>
      <w:r w:rsidRPr="00204B18">
        <w:rPr>
          <w:rFonts w:ascii="Calibri" w:hAnsi="Calibri" w:cs="Times New Roman"/>
          <w:color w:val="000000"/>
          <w:sz w:val="22"/>
          <w:szCs w:val="22"/>
        </w:rPr>
        <w:t xml:space="preserve">“I want to thank you for giving me this opportunity to come to Tech Trek and learn new things. I have a hard time making friends but these people here are super friendly and kind.  I have had so much fun staying here. I love my dorm mom. She is just amazing. I really liked my core class, math. We made a rocket from an old canister.” </w:t>
      </w:r>
      <w:proofErr w:type="spellStart"/>
      <w:r w:rsidRPr="00204B18">
        <w:rPr>
          <w:rFonts w:ascii="Calibri" w:hAnsi="Calibri" w:cs="Times New Roman"/>
          <w:color w:val="000000"/>
          <w:sz w:val="22"/>
          <w:szCs w:val="22"/>
        </w:rPr>
        <w:t>Matavi</w:t>
      </w:r>
      <w:proofErr w:type="spellEnd"/>
      <w:r w:rsidRPr="00204B18">
        <w:rPr>
          <w:rFonts w:ascii="Calibri" w:hAnsi="Calibri" w:cs="Times New Roman"/>
          <w:color w:val="000000"/>
          <w:sz w:val="22"/>
          <w:szCs w:val="22"/>
        </w:rPr>
        <w:t xml:space="preserve"> </w:t>
      </w:r>
      <w:proofErr w:type="spellStart"/>
      <w:r w:rsidRPr="00204B18">
        <w:rPr>
          <w:rFonts w:ascii="Calibri" w:hAnsi="Calibri" w:cs="Times New Roman"/>
          <w:color w:val="000000"/>
          <w:sz w:val="22"/>
          <w:szCs w:val="22"/>
        </w:rPr>
        <w:t>Dypha</w:t>
      </w:r>
      <w:proofErr w:type="spellEnd"/>
    </w:p>
    <w:p w:rsidR="00204B18" w:rsidRPr="00204B18" w:rsidRDefault="00204B18" w:rsidP="00204B18">
      <w:pPr>
        <w:spacing w:after="160"/>
        <w:rPr>
          <w:rFonts w:ascii="Times New Roman" w:hAnsi="Times New Roman" w:cs="Times New Roman"/>
          <w:sz w:val="20"/>
          <w:szCs w:val="20"/>
        </w:rPr>
      </w:pPr>
      <w:r w:rsidRPr="00204B18">
        <w:rPr>
          <w:rFonts w:ascii="Calibri" w:hAnsi="Calibri" w:cs="Times New Roman"/>
          <w:color w:val="000000"/>
          <w:sz w:val="22"/>
          <w:szCs w:val="22"/>
        </w:rPr>
        <w:t xml:space="preserve">“Thank you for giving me this chance to come to Tech Trek. This opportunity has made an impact in my future.  At first I wanted to be a criminal lawyer but now I am considering Marine Biology…after talking to some amazing women that study at the Scripps Institute. I am very grateful.”  Leslie </w:t>
      </w:r>
      <w:proofErr w:type="spellStart"/>
      <w:r w:rsidRPr="00204B18">
        <w:rPr>
          <w:rFonts w:ascii="Calibri" w:hAnsi="Calibri" w:cs="Times New Roman"/>
          <w:color w:val="000000"/>
          <w:sz w:val="22"/>
          <w:szCs w:val="22"/>
        </w:rPr>
        <w:t>Alcantara</w:t>
      </w:r>
      <w:proofErr w:type="spellEnd"/>
      <w:r w:rsidRPr="00204B18">
        <w:rPr>
          <w:rFonts w:ascii="Calibri" w:hAnsi="Calibri" w:cs="Times New Roman"/>
          <w:color w:val="000000"/>
          <w:sz w:val="22"/>
          <w:szCs w:val="22"/>
        </w:rPr>
        <w:t>-Palacios </w:t>
      </w:r>
    </w:p>
    <w:p w:rsidR="00204B18" w:rsidRPr="00204B18" w:rsidRDefault="00204B18" w:rsidP="00204B18">
      <w:pPr>
        <w:spacing w:after="160"/>
        <w:rPr>
          <w:rFonts w:ascii="Times New Roman" w:hAnsi="Times New Roman" w:cs="Times New Roman"/>
          <w:sz w:val="20"/>
          <w:szCs w:val="20"/>
        </w:rPr>
      </w:pPr>
      <w:r w:rsidRPr="00204B18">
        <w:rPr>
          <w:rFonts w:ascii="Calibri" w:hAnsi="Calibri" w:cs="Times New Roman"/>
          <w:color w:val="000000"/>
          <w:sz w:val="22"/>
          <w:szCs w:val="22"/>
        </w:rPr>
        <w:t>“…</w:t>
      </w:r>
      <w:proofErr w:type="gramStart"/>
      <w:r w:rsidRPr="00204B18">
        <w:rPr>
          <w:rFonts w:ascii="Calibri" w:hAnsi="Calibri" w:cs="Times New Roman"/>
          <w:color w:val="000000"/>
          <w:sz w:val="22"/>
          <w:szCs w:val="22"/>
        </w:rPr>
        <w:t>when</w:t>
      </w:r>
      <w:proofErr w:type="gramEnd"/>
      <w:r w:rsidRPr="00204B18">
        <w:rPr>
          <w:rFonts w:ascii="Calibri" w:hAnsi="Calibri" w:cs="Times New Roman"/>
          <w:color w:val="000000"/>
          <w:sz w:val="22"/>
          <w:szCs w:val="22"/>
        </w:rPr>
        <w:t xml:space="preserve"> I grow up I want to be (either)a mechanical engineer, structural engineer, or medical examiner.  I liked camp for many reasons, including making new friends and …it has inspired me to pursue one of these three careers. It was so much fun experiencing how college students live in the dorm rooms. Thank you for giving this opportunity to go to camp.”  Kelly Rivera</w:t>
      </w:r>
    </w:p>
    <w:p w:rsidR="00204B18" w:rsidRPr="00204B18" w:rsidRDefault="00204B18" w:rsidP="00204B18">
      <w:pPr>
        <w:spacing w:after="160"/>
        <w:rPr>
          <w:rFonts w:ascii="Times New Roman" w:hAnsi="Times New Roman" w:cs="Times New Roman"/>
          <w:sz w:val="20"/>
          <w:szCs w:val="20"/>
        </w:rPr>
      </w:pPr>
      <w:r w:rsidRPr="00204B18">
        <w:rPr>
          <w:rFonts w:ascii="Calibri" w:hAnsi="Calibri" w:cs="Times New Roman"/>
          <w:color w:val="000000"/>
          <w:sz w:val="22"/>
          <w:szCs w:val="22"/>
        </w:rPr>
        <w:t>“I really enjoyed my time here at camp. In my physics class we did the Rube Goldberg (activity) and that was so amazing.  We were one of the few groups that completed our challenge. We went to the Scripps Institute (which) was really fun. I learned about a lot of careers that I would like to pursue in the future. I would like to thank you so much for choosing me.”   Ashley Gallegos </w:t>
      </w:r>
    </w:p>
    <w:p w:rsidR="00204B18" w:rsidRPr="00204B18" w:rsidRDefault="00204B18" w:rsidP="00204B18">
      <w:pPr>
        <w:spacing w:after="160"/>
        <w:rPr>
          <w:rFonts w:ascii="Times New Roman" w:hAnsi="Times New Roman" w:cs="Times New Roman"/>
          <w:sz w:val="20"/>
          <w:szCs w:val="20"/>
        </w:rPr>
      </w:pPr>
      <w:r w:rsidRPr="00204B18">
        <w:rPr>
          <w:rFonts w:ascii="Calibri" w:hAnsi="Calibri" w:cs="Times New Roman"/>
          <w:color w:val="000000"/>
          <w:sz w:val="22"/>
          <w:szCs w:val="22"/>
        </w:rPr>
        <w:t xml:space="preserve">“Thank you for sending me to Tech Trek.  It was the most awesome experience ever. I had the best learning experience learning about chemicals and molecules in my chemistry core class. I really enjoyed going to the </w:t>
      </w:r>
      <w:proofErr w:type="spellStart"/>
      <w:r w:rsidRPr="00204B18">
        <w:rPr>
          <w:rFonts w:ascii="Calibri" w:hAnsi="Calibri" w:cs="Times New Roman"/>
          <w:color w:val="000000"/>
          <w:sz w:val="22"/>
          <w:szCs w:val="22"/>
        </w:rPr>
        <w:t>Viasat</w:t>
      </w:r>
      <w:proofErr w:type="spellEnd"/>
      <w:r w:rsidRPr="00204B18">
        <w:rPr>
          <w:rFonts w:ascii="Calibri" w:hAnsi="Calibri" w:cs="Times New Roman"/>
          <w:color w:val="000000"/>
          <w:sz w:val="22"/>
          <w:szCs w:val="22"/>
        </w:rPr>
        <w:t xml:space="preserve"> field trip and learning about women engineers. It was one of the most terrific experiences I have ever had.  Thank you so much for sending me to Tech Trek.”   Miranda Low-</w:t>
      </w:r>
      <w:proofErr w:type="spellStart"/>
      <w:r w:rsidRPr="00204B18">
        <w:rPr>
          <w:rFonts w:ascii="Calibri" w:hAnsi="Calibri" w:cs="Times New Roman"/>
          <w:color w:val="000000"/>
          <w:sz w:val="22"/>
          <w:szCs w:val="22"/>
        </w:rPr>
        <w:t>Urins</w:t>
      </w:r>
      <w:proofErr w:type="spellEnd"/>
    </w:p>
    <w:p w:rsidR="00204B18" w:rsidRPr="00204B18" w:rsidRDefault="00204B18" w:rsidP="00204B18">
      <w:pPr>
        <w:spacing w:after="160"/>
        <w:rPr>
          <w:rFonts w:ascii="Times New Roman" w:hAnsi="Times New Roman" w:cs="Times New Roman"/>
          <w:sz w:val="20"/>
          <w:szCs w:val="20"/>
        </w:rPr>
      </w:pPr>
      <w:r w:rsidRPr="00204B18">
        <w:rPr>
          <w:rFonts w:ascii="Calibri" w:hAnsi="Calibri" w:cs="Times New Roman"/>
          <w:color w:val="000000"/>
          <w:sz w:val="22"/>
          <w:szCs w:val="22"/>
        </w:rPr>
        <w:t xml:space="preserve">“Thank you for picking me.  I had the best time being at San Diego for Tech Trek. I met a lot of great people.”    </w:t>
      </w:r>
      <w:proofErr w:type="spellStart"/>
      <w:r w:rsidRPr="00204B18">
        <w:rPr>
          <w:rFonts w:ascii="Calibri" w:hAnsi="Calibri" w:cs="Times New Roman"/>
          <w:color w:val="000000"/>
          <w:sz w:val="22"/>
          <w:szCs w:val="22"/>
        </w:rPr>
        <w:t>Rubi</w:t>
      </w:r>
      <w:proofErr w:type="spellEnd"/>
      <w:r w:rsidRPr="00204B18">
        <w:rPr>
          <w:rFonts w:ascii="Calibri" w:hAnsi="Calibri" w:cs="Times New Roman"/>
          <w:color w:val="000000"/>
          <w:sz w:val="22"/>
          <w:szCs w:val="22"/>
        </w:rPr>
        <w:t xml:space="preserve"> Perez</w:t>
      </w:r>
    </w:p>
    <w:p w:rsidR="00204B18" w:rsidRPr="00204B18" w:rsidRDefault="00204B18" w:rsidP="00204B18">
      <w:pPr>
        <w:spacing w:after="160"/>
        <w:rPr>
          <w:rFonts w:ascii="Times New Roman" w:hAnsi="Times New Roman" w:cs="Times New Roman"/>
          <w:sz w:val="20"/>
          <w:szCs w:val="20"/>
        </w:rPr>
      </w:pPr>
      <w:r w:rsidRPr="00204B18">
        <w:rPr>
          <w:rFonts w:ascii="Calibri" w:hAnsi="Calibri" w:cs="Times New Roman"/>
          <w:color w:val="000000"/>
          <w:sz w:val="22"/>
          <w:szCs w:val="22"/>
        </w:rPr>
        <w:t xml:space="preserve">Riverside: Thank you… I had so much </w:t>
      </w:r>
      <w:proofErr w:type="gramStart"/>
      <w:r w:rsidRPr="00204B18">
        <w:rPr>
          <w:rFonts w:ascii="Calibri" w:hAnsi="Calibri" w:cs="Times New Roman"/>
          <w:color w:val="000000"/>
          <w:sz w:val="22"/>
          <w:szCs w:val="22"/>
        </w:rPr>
        <w:t>fun,</w:t>
      </w:r>
      <w:proofErr w:type="gramEnd"/>
      <w:r w:rsidRPr="00204B18">
        <w:rPr>
          <w:rFonts w:ascii="Calibri" w:hAnsi="Calibri" w:cs="Times New Roman"/>
          <w:color w:val="000000"/>
          <w:sz w:val="22"/>
          <w:szCs w:val="22"/>
        </w:rPr>
        <w:t xml:space="preserve"> I wish I could have stayed longer! I had engineering design as my core class.  I had fun building bridges and solving challenges. I enjoyed working as a team and communicating with each other on how to build a bridge. Professional women’s night was wonderful.  I got to meet … Jessica </w:t>
      </w:r>
      <w:proofErr w:type="spellStart"/>
      <w:r w:rsidRPr="00204B18">
        <w:rPr>
          <w:rFonts w:ascii="Calibri" w:hAnsi="Calibri" w:cs="Times New Roman"/>
          <w:color w:val="000000"/>
          <w:sz w:val="22"/>
          <w:szCs w:val="22"/>
        </w:rPr>
        <w:t>Bussjaeyer</w:t>
      </w:r>
      <w:proofErr w:type="spellEnd"/>
      <w:r w:rsidRPr="00204B18">
        <w:rPr>
          <w:rFonts w:ascii="Calibri" w:hAnsi="Calibri" w:cs="Times New Roman"/>
          <w:color w:val="000000"/>
          <w:sz w:val="22"/>
          <w:szCs w:val="22"/>
        </w:rPr>
        <w:t>, a design engineer for rocket ships. I got to learn new things on how spaceships work. Overall, my favorite part out of everything was working as a team.”    Jennifer Diego</w:t>
      </w:r>
    </w:p>
    <w:p w:rsidR="00204B18" w:rsidRPr="00204B18" w:rsidRDefault="00204B18" w:rsidP="00204B18">
      <w:pPr>
        <w:rPr>
          <w:rFonts w:ascii="Times New Roman" w:eastAsia="Times New Roman" w:hAnsi="Times New Roman" w:cs="Times New Roman"/>
          <w:sz w:val="20"/>
          <w:szCs w:val="20"/>
        </w:rPr>
      </w:pPr>
    </w:p>
    <w:p w:rsidR="00204B18" w:rsidRPr="00204B18" w:rsidRDefault="00204B18" w:rsidP="00204B18">
      <w:pPr>
        <w:spacing w:before="280" w:after="80"/>
        <w:jc w:val="center"/>
        <w:outlineLvl w:val="2"/>
        <w:rPr>
          <w:rFonts w:ascii="Times New Roman" w:eastAsia="Times New Roman" w:hAnsi="Times New Roman" w:cs="Times New Roman"/>
          <w:b/>
          <w:bCs/>
          <w:sz w:val="27"/>
          <w:szCs w:val="27"/>
        </w:rPr>
      </w:pPr>
      <w:r w:rsidRPr="00204B18">
        <w:rPr>
          <w:rFonts w:ascii="Calibri" w:eastAsia="Times New Roman" w:hAnsi="Calibri" w:cs="Times New Roman"/>
          <w:b/>
          <w:bCs/>
          <w:color w:val="4F81BD"/>
          <w:sz w:val="36"/>
          <w:szCs w:val="36"/>
        </w:rPr>
        <w:t>NEXT GENERAL MEETING</w:t>
      </w:r>
      <w:r w:rsidRPr="00204B18">
        <w:rPr>
          <w:rFonts w:ascii="Calibri" w:eastAsia="Times New Roman" w:hAnsi="Calibri" w:cs="Times New Roman"/>
          <w:b/>
          <w:bCs/>
          <w:color w:val="366091"/>
          <w:sz w:val="36"/>
          <w:szCs w:val="36"/>
        </w:rPr>
        <w:t>  </w:t>
      </w:r>
    </w:p>
    <w:p w:rsidR="00204B18" w:rsidRPr="00204B18" w:rsidRDefault="00204B18" w:rsidP="00204B18">
      <w:pPr>
        <w:spacing w:before="280" w:after="80"/>
        <w:jc w:val="center"/>
        <w:outlineLvl w:val="2"/>
        <w:rPr>
          <w:rFonts w:ascii="Times New Roman" w:eastAsia="Times New Roman" w:hAnsi="Times New Roman" w:cs="Times New Roman"/>
          <w:b/>
          <w:bCs/>
          <w:sz w:val="27"/>
          <w:szCs w:val="27"/>
        </w:rPr>
      </w:pPr>
      <w:r w:rsidRPr="00204B18">
        <w:rPr>
          <w:rFonts w:ascii="Calibri" w:eastAsia="Times New Roman" w:hAnsi="Calibri" w:cs="Times New Roman"/>
          <w:b/>
          <w:bCs/>
          <w:color w:val="366091"/>
          <w:sz w:val="28"/>
          <w:szCs w:val="28"/>
        </w:rPr>
        <w:t xml:space="preserve">October 12, 2019 at 10:00 AM at Riverside Library, Arlington Branch, 9556 Magnolia, </w:t>
      </w:r>
      <w:r w:rsidRPr="00204B18">
        <w:rPr>
          <w:rFonts w:ascii="Calibri" w:eastAsia="Times New Roman" w:hAnsi="Calibri" w:cs="Times New Roman"/>
          <w:b/>
          <w:bCs/>
          <w:i/>
          <w:iCs/>
          <w:color w:val="366091"/>
          <w:sz w:val="28"/>
          <w:szCs w:val="28"/>
        </w:rPr>
        <w:t>Riverside 92503.</w:t>
      </w:r>
    </w:p>
    <w:p w:rsidR="00204B18" w:rsidRPr="00204B18" w:rsidRDefault="00204B18" w:rsidP="00204B18">
      <w:pPr>
        <w:spacing w:before="360" w:after="80"/>
        <w:jc w:val="center"/>
        <w:outlineLvl w:val="1"/>
        <w:rPr>
          <w:rFonts w:ascii="Times New Roman" w:eastAsia="Times New Roman" w:hAnsi="Times New Roman" w:cs="Times New Roman"/>
          <w:b/>
          <w:bCs/>
          <w:sz w:val="36"/>
          <w:szCs w:val="36"/>
        </w:rPr>
      </w:pPr>
      <w:r w:rsidRPr="00204B18">
        <w:rPr>
          <w:rFonts w:ascii="Calibri" w:eastAsia="Times New Roman" w:hAnsi="Calibri" w:cs="Times New Roman"/>
          <w:b/>
          <w:bCs/>
          <w:i/>
          <w:iCs/>
          <w:color w:val="366091"/>
          <w:sz w:val="28"/>
          <w:szCs w:val="28"/>
        </w:rPr>
        <w:t xml:space="preserve">Speaker: Tom Jameson who speak about Continuation School in Riverside. </w:t>
      </w:r>
      <w:proofErr w:type="gramStart"/>
      <w:r w:rsidRPr="00204B18">
        <w:rPr>
          <w:rFonts w:ascii="Calibri" w:eastAsia="Times New Roman" w:hAnsi="Calibri" w:cs="Times New Roman"/>
          <w:b/>
          <w:bCs/>
          <w:i/>
          <w:iCs/>
          <w:color w:val="366091"/>
          <w:sz w:val="28"/>
          <w:szCs w:val="28"/>
        </w:rPr>
        <w:t>More details to follow.</w:t>
      </w:r>
      <w:proofErr w:type="gramEnd"/>
      <w:r w:rsidRPr="00204B18">
        <w:rPr>
          <w:rFonts w:ascii="Calibri" w:eastAsia="Times New Roman" w:hAnsi="Calibri" w:cs="Times New Roman"/>
          <w:b/>
          <w:bCs/>
          <w:i/>
          <w:iCs/>
          <w:color w:val="366091"/>
          <w:sz w:val="28"/>
          <w:szCs w:val="28"/>
        </w:rPr>
        <w:t> </w:t>
      </w:r>
    </w:p>
    <w:p w:rsidR="00204B18" w:rsidRPr="00204B18" w:rsidRDefault="00204B18" w:rsidP="00204B18">
      <w:pPr>
        <w:spacing w:after="200"/>
        <w:jc w:val="center"/>
        <w:rPr>
          <w:rFonts w:ascii="Times New Roman" w:hAnsi="Times New Roman" w:cs="Times New Roman"/>
          <w:sz w:val="20"/>
          <w:szCs w:val="20"/>
        </w:rPr>
      </w:pPr>
      <w:r w:rsidRPr="00204B18">
        <w:rPr>
          <w:rFonts w:ascii="Calibri" w:hAnsi="Calibri" w:cs="Times New Roman"/>
          <w:color w:val="FF0000"/>
          <w:sz w:val="36"/>
          <w:szCs w:val="36"/>
        </w:rPr>
        <w:t>Come one, come all</w:t>
      </w:r>
    </w:p>
    <w:p w:rsidR="00204B18" w:rsidRPr="00204B18" w:rsidRDefault="00204B18" w:rsidP="00204B18">
      <w:pPr>
        <w:rPr>
          <w:rFonts w:ascii="Times New Roman" w:hAnsi="Times New Roman" w:cs="Times New Roman"/>
          <w:sz w:val="20"/>
          <w:szCs w:val="20"/>
        </w:rPr>
      </w:pPr>
      <w:r w:rsidRPr="00204B18">
        <w:rPr>
          <w:rFonts w:ascii="Calibri" w:hAnsi="Calibri" w:cs="Times New Roman"/>
          <w:b/>
          <w:bCs/>
          <w:color w:val="000000"/>
          <w:sz w:val="32"/>
          <w:szCs w:val="32"/>
        </w:rPr>
        <w:t>             </w:t>
      </w:r>
    </w:p>
    <w:p w:rsidR="00204B18" w:rsidRPr="00204B18" w:rsidRDefault="00204B18" w:rsidP="00204B18">
      <w:pPr>
        <w:rPr>
          <w:rFonts w:ascii="Times New Roman" w:eastAsia="Times New Roman" w:hAnsi="Times New Roman" w:cs="Times New Roman"/>
          <w:sz w:val="20"/>
          <w:szCs w:val="20"/>
        </w:rPr>
      </w:pPr>
    </w:p>
    <w:p w:rsidR="00204B18" w:rsidRPr="00204B18" w:rsidRDefault="00204B18" w:rsidP="00204B18">
      <w:pPr>
        <w:rPr>
          <w:rFonts w:ascii="Times New Roman" w:hAnsi="Times New Roman" w:cs="Times New Roman"/>
          <w:sz w:val="20"/>
          <w:szCs w:val="20"/>
        </w:rPr>
      </w:pPr>
      <w:proofErr w:type="gramStart"/>
      <w:r w:rsidRPr="00204B18">
        <w:rPr>
          <w:rFonts w:ascii="Calibri" w:hAnsi="Calibri" w:cs="Times New Roman"/>
          <w:b/>
          <w:bCs/>
          <w:color w:val="000000"/>
          <w:sz w:val="32"/>
          <w:szCs w:val="32"/>
          <w:u w:val="single"/>
        </w:rPr>
        <w:t>Board  Meetings</w:t>
      </w:r>
      <w:proofErr w:type="gramEnd"/>
      <w:r w:rsidRPr="00204B18">
        <w:rPr>
          <w:rFonts w:ascii="Calibri" w:hAnsi="Calibri" w:cs="Times New Roman"/>
          <w:color w:val="000000"/>
          <w:sz w:val="32"/>
          <w:szCs w:val="32"/>
        </w:rPr>
        <w:t xml:space="preserve"> - All are welcome! 10 AM first Monday of every month at </w:t>
      </w:r>
      <w:proofErr w:type="spellStart"/>
      <w:r w:rsidRPr="00204B18">
        <w:rPr>
          <w:rFonts w:ascii="Calibri" w:hAnsi="Calibri" w:cs="Times New Roman"/>
          <w:color w:val="000000"/>
          <w:sz w:val="32"/>
          <w:szCs w:val="32"/>
        </w:rPr>
        <w:t>Altura</w:t>
      </w:r>
      <w:proofErr w:type="spellEnd"/>
      <w:r w:rsidRPr="00204B18">
        <w:rPr>
          <w:rFonts w:ascii="Calibri" w:hAnsi="Calibri" w:cs="Times New Roman"/>
          <w:color w:val="000000"/>
          <w:sz w:val="32"/>
          <w:szCs w:val="32"/>
        </w:rPr>
        <w:t xml:space="preserve"> Credit Union, 3451 14</w:t>
      </w:r>
      <w:r w:rsidRPr="00204B18">
        <w:rPr>
          <w:rFonts w:ascii="Calibri" w:hAnsi="Calibri" w:cs="Times New Roman"/>
          <w:color w:val="000000"/>
          <w:sz w:val="19"/>
          <w:szCs w:val="19"/>
          <w:vertAlign w:val="superscript"/>
        </w:rPr>
        <w:t xml:space="preserve">th </w:t>
      </w:r>
      <w:r w:rsidRPr="00204B18">
        <w:rPr>
          <w:rFonts w:ascii="Calibri" w:hAnsi="Calibri" w:cs="Times New Roman"/>
          <w:color w:val="000000"/>
          <w:sz w:val="32"/>
          <w:szCs w:val="32"/>
        </w:rPr>
        <w:t xml:space="preserve">Street, </w:t>
      </w:r>
      <w:proofErr w:type="gramStart"/>
      <w:r w:rsidRPr="00204B18">
        <w:rPr>
          <w:rFonts w:ascii="Calibri" w:hAnsi="Calibri" w:cs="Times New Roman"/>
          <w:color w:val="000000"/>
          <w:sz w:val="32"/>
          <w:szCs w:val="32"/>
        </w:rPr>
        <w:t>Riverside.</w:t>
      </w:r>
      <w:proofErr w:type="gramEnd"/>
      <w:r w:rsidRPr="00204B18">
        <w:rPr>
          <w:rFonts w:ascii="Calibri" w:hAnsi="Calibri" w:cs="Times New Roman"/>
          <w:color w:val="000000"/>
          <w:sz w:val="22"/>
          <w:szCs w:val="22"/>
        </w:rPr>
        <w:t>    </w:t>
      </w:r>
    </w:p>
    <w:p w:rsidR="00204B18" w:rsidRPr="00204B18" w:rsidRDefault="00204B18" w:rsidP="00204B18">
      <w:pPr>
        <w:rPr>
          <w:rFonts w:ascii="Times New Roman" w:hAnsi="Times New Roman" w:cs="Times New Roman"/>
          <w:sz w:val="20"/>
          <w:szCs w:val="20"/>
        </w:rPr>
      </w:pPr>
      <w:r w:rsidRPr="00204B18">
        <w:rPr>
          <w:rFonts w:ascii="Calibri" w:hAnsi="Calibri" w:cs="Times New Roman"/>
          <w:color w:val="000000"/>
          <w:sz w:val="32"/>
          <w:szCs w:val="32"/>
        </w:rPr>
        <w:t>September 30, 201 </w:t>
      </w:r>
    </w:p>
    <w:p w:rsidR="00204B18" w:rsidRPr="00204B18" w:rsidRDefault="00204B18" w:rsidP="00204B18">
      <w:pPr>
        <w:rPr>
          <w:rFonts w:ascii="Times New Roman" w:hAnsi="Times New Roman" w:cs="Times New Roman"/>
          <w:sz w:val="20"/>
          <w:szCs w:val="20"/>
        </w:rPr>
      </w:pPr>
      <w:r w:rsidRPr="00204B18">
        <w:rPr>
          <w:rFonts w:ascii="Calibri" w:hAnsi="Calibri" w:cs="Times New Roman"/>
          <w:color w:val="000000"/>
          <w:sz w:val="32"/>
          <w:szCs w:val="32"/>
        </w:rPr>
        <w:t>October 7</w:t>
      </w:r>
    </w:p>
    <w:p w:rsidR="00204B18" w:rsidRPr="00204B18" w:rsidRDefault="00204B18" w:rsidP="00204B18">
      <w:pPr>
        <w:rPr>
          <w:rFonts w:ascii="Times New Roman" w:hAnsi="Times New Roman" w:cs="Times New Roman"/>
          <w:sz w:val="20"/>
          <w:szCs w:val="20"/>
        </w:rPr>
      </w:pPr>
      <w:r w:rsidRPr="00204B18">
        <w:rPr>
          <w:rFonts w:ascii="Calibri" w:hAnsi="Calibri" w:cs="Times New Roman"/>
          <w:b/>
          <w:bCs/>
          <w:color w:val="000000"/>
          <w:sz w:val="32"/>
          <w:szCs w:val="32"/>
        </w:rPr>
        <w:t>                 </w:t>
      </w:r>
    </w:p>
    <w:p w:rsidR="00204B18" w:rsidRPr="00204B18" w:rsidRDefault="00204B18" w:rsidP="00204B18">
      <w:pPr>
        <w:rPr>
          <w:rFonts w:ascii="Times New Roman" w:hAnsi="Times New Roman" w:cs="Times New Roman"/>
          <w:sz w:val="20"/>
          <w:szCs w:val="20"/>
        </w:rPr>
      </w:pPr>
      <w:r>
        <w:rPr>
          <w:rFonts w:ascii="Calibri" w:hAnsi="Calibri" w:cs="Times New Roman"/>
          <w:noProof/>
          <w:color w:val="000000"/>
          <w:sz w:val="32"/>
          <w:szCs w:val="32"/>
          <w:bdr w:val="none" w:sz="0" w:space="0" w:color="auto" w:frame="1"/>
        </w:rPr>
        <w:drawing>
          <wp:inline distT="0" distB="0" distL="0" distR="0">
            <wp:extent cx="1219200" cy="1003300"/>
            <wp:effectExtent l="0" t="0" r="0" b="12700"/>
            <wp:docPr id="5" name="Picture 5" descr=":\Users\barbderf\AppData\Local\Microsoft\Windows\Temporary Internet Files\Content.IE5\29S3J5QR\book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barbderf\AppData\Local\Microsoft\Windows\Temporary Internet Files\Content.IE5\29S3J5QR\books[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1003300"/>
                    </a:xfrm>
                    <a:prstGeom prst="rect">
                      <a:avLst/>
                    </a:prstGeom>
                    <a:noFill/>
                    <a:ln>
                      <a:noFill/>
                    </a:ln>
                  </pic:spPr>
                </pic:pic>
              </a:graphicData>
            </a:graphic>
          </wp:inline>
        </w:drawing>
      </w:r>
      <w:r w:rsidRPr="00204B18">
        <w:rPr>
          <w:rFonts w:ascii="Calibri" w:hAnsi="Calibri" w:cs="Times New Roman"/>
          <w:b/>
          <w:bCs/>
          <w:color w:val="000000"/>
          <w:sz w:val="32"/>
          <w:szCs w:val="32"/>
          <w:u w:val="single"/>
        </w:rPr>
        <w:t>Afternoon Book Club</w:t>
      </w:r>
      <w:r w:rsidRPr="00204B18">
        <w:rPr>
          <w:rFonts w:ascii="Calibri" w:hAnsi="Calibri" w:cs="Times New Roman"/>
          <w:b/>
          <w:bCs/>
          <w:color w:val="000000"/>
          <w:sz w:val="32"/>
          <w:szCs w:val="32"/>
        </w:rPr>
        <w:t xml:space="preserve"> - </w:t>
      </w:r>
      <w:r w:rsidRPr="00204B18">
        <w:rPr>
          <w:rFonts w:ascii="Calibri" w:hAnsi="Calibri" w:cs="Times New Roman"/>
          <w:color w:val="000000"/>
          <w:sz w:val="32"/>
          <w:szCs w:val="32"/>
        </w:rPr>
        <w:t xml:space="preserve">At home of </w:t>
      </w:r>
      <w:proofErr w:type="spellStart"/>
      <w:r w:rsidRPr="00204B18">
        <w:rPr>
          <w:rFonts w:ascii="Calibri" w:hAnsi="Calibri" w:cs="Times New Roman"/>
          <w:color w:val="000000"/>
          <w:sz w:val="32"/>
          <w:szCs w:val="32"/>
        </w:rPr>
        <w:t>Kathye</w:t>
      </w:r>
      <w:proofErr w:type="spellEnd"/>
      <w:r w:rsidRPr="00204B18">
        <w:rPr>
          <w:rFonts w:ascii="Calibri" w:hAnsi="Calibri" w:cs="Times New Roman"/>
          <w:color w:val="000000"/>
          <w:sz w:val="32"/>
          <w:szCs w:val="32"/>
        </w:rPr>
        <w:t xml:space="preserve"> </w:t>
      </w:r>
      <w:proofErr w:type="spellStart"/>
      <w:r w:rsidRPr="00204B18">
        <w:rPr>
          <w:rFonts w:ascii="Calibri" w:hAnsi="Calibri" w:cs="Times New Roman"/>
          <w:color w:val="000000"/>
          <w:sz w:val="32"/>
          <w:szCs w:val="32"/>
        </w:rPr>
        <w:t>Crumley</w:t>
      </w:r>
      <w:proofErr w:type="spellEnd"/>
      <w:r w:rsidRPr="00204B18">
        <w:rPr>
          <w:rFonts w:ascii="Calibri" w:hAnsi="Calibri" w:cs="Times New Roman"/>
          <w:color w:val="000000"/>
          <w:sz w:val="32"/>
          <w:szCs w:val="32"/>
        </w:rPr>
        <w:t xml:space="preserve">, 2982 Rockwood </w:t>
      </w:r>
      <w:proofErr w:type="spellStart"/>
      <w:r w:rsidRPr="00204B18">
        <w:rPr>
          <w:rFonts w:ascii="Calibri" w:hAnsi="Calibri" w:cs="Times New Roman"/>
          <w:color w:val="000000"/>
          <w:sz w:val="32"/>
          <w:szCs w:val="32"/>
        </w:rPr>
        <w:t>Dr</w:t>
      </w:r>
      <w:proofErr w:type="spellEnd"/>
      <w:r w:rsidRPr="00204B18">
        <w:rPr>
          <w:rFonts w:ascii="Calibri" w:hAnsi="Calibri" w:cs="Times New Roman"/>
          <w:color w:val="000000"/>
          <w:sz w:val="32"/>
          <w:szCs w:val="32"/>
        </w:rPr>
        <w:t xml:space="preserve">, Riverside CA </w:t>
      </w:r>
      <w:proofErr w:type="gramStart"/>
      <w:r w:rsidRPr="00204B18">
        <w:rPr>
          <w:rFonts w:ascii="Calibri" w:hAnsi="Calibri" w:cs="Times New Roman"/>
          <w:color w:val="000000"/>
          <w:sz w:val="32"/>
          <w:szCs w:val="32"/>
        </w:rPr>
        <w:t>92503 ,</w:t>
      </w:r>
      <w:proofErr w:type="gramEnd"/>
      <w:r w:rsidRPr="00204B18">
        <w:rPr>
          <w:rFonts w:ascii="Calibri" w:hAnsi="Calibri" w:cs="Times New Roman"/>
          <w:color w:val="000000"/>
          <w:sz w:val="32"/>
          <w:szCs w:val="32"/>
        </w:rPr>
        <w:t xml:space="preserve"> (951) 686-7233 the first Thursday of every month at 1 PM.</w:t>
      </w:r>
    </w:p>
    <w:p w:rsidR="00204B18" w:rsidRPr="00204B18" w:rsidRDefault="00204B18" w:rsidP="00204B18">
      <w:pPr>
        <w:rPr>
          <w:rFonts w:ascii="Times New Roman" w:hAnsi="Times New Roman" w:cs="Times New Roman"/>
          <w:sz w:val="20"/>
          <w:szCs w:val="20"/>
        </w:rPr>
      </w:pPr>
      <w:r w:rsidRPr="00204B18">
        <w:rPr>
          <w:rFonts w:ascii="Calibri" w:hAnsi="Calibri" w:cs="Times New Roman"/>
          <w:color w:val="000000"/>
          <w:sz w:val="32"/>
          <w:szCs w:val="32"/>
        </w:rPr>
        <w:t>Sept 5 -</w:t>
      </w:r>
      <w:r w:rsidRPr="00204B18">
        <w:rPr>
          <w:rFonts w:ascii="Calibri" w:hAnsi="Calibri" w:cs="Times New Roman"/>
          <w:color w:val="000000"/>
          <w:sz w:val="32"/>
          <w:szCs w:val="32"/>
          <w:u w:val="single"/>
        </w:rPr>
        <w:t>The Library Book La Fire</w:t>
      </w:r>
      <w:r w:rsidRPr="00204B18">
        <w:rPr>
          <w:rFonts w:ascii="Calibri" w:hAnsi="Calibri" w:cs="Times New Roman"/>
          <w:color w:val="000000"/>
          <w:sz w:val="32"/>
          <w:szCs w:val="32"/>
        </w:rPr>
        <w:t xml:space="preserve"> by Susan </w:t>
      </w:r>
      <w:proofErr w:type="spellStart"/>
      <w:r w:rsidRPr="00204B18">
        <w:rPr>
          <w:rFonts w:ascii="Calibri" w:hAnsi="Calibri" w:cs="Times New Roman"/>
          <w:color w:val="000000"/>
          <w:sz w:val="32"/>
          <w:szCs w:val="32"/>
        </w:rPr>
        <w:t>Orlean</w:t>
      </w:r>
      <w:proofErr w:type="spellEnd"/>
    </w:p>
    <w:p w:rsidR="00204B18" w:rsidRPr="00204B18" w:rsidRDefault="00204B18" w:rsidP="00204B18">
      <w:pPr>
        <w:rPr>
          <w:rFonts w:ascii="Times New Roman" w:hAnsi="Times New Roman" w:cs="Times New Roman"/>
          <w:sz w:val="20"/>
          <w:szCs w:val="20"/>
        </w:rPr>
      </w:pPr>
      <w:r w:rsidRPr="00204B18">
        <w:rPr>
          <w:rFonts w:ascii="Calibri" w:hAnsi="Calibri" w:cs="Times New Roman"/>
          <w:color w:val="000000"/>
          <w:sz w:val="32"/>
          <w:szCs w:val="32"/>
        </w:rPr>
        <w:t xml:space="preserve">Oct 3 - </w:t>
      </w:r>
      <w:r w:rsidRPr="00204B18">
        <w:rPr>
          <w:rFonts w:ascii="Calibri" w:hAnsi="Calibri" w:cs="Times New Roman"/>
          <w:color w:val="000000"/>
          <w:sz w:val="32"/>
          <w:szCs w:val="32"/>
          <w:u w:val="single"/>
        </w:rPr>
        <w:t>The Island of Sea Women</w:t>
      </w:r>
      <w:r w:rsidRPr="00204B18">
        <w:rPr>
          <w:rFonts w:ascii="Calibri" w:hAnsi="Calibri" w:cs="Times New Roman"/>
          <w:color w:val="000000"/>
          <w:sz w:val="32"/>
          <w:szCs w:val="32"/>
        </w:rPr>
        <w:t xml:space="preserve"> by Lisa </w:t>
      </w:r>
      <w:proofErr w:type="gramStart"/>
      <w:r w:rsidRPr="00204B18">
        <w:rPr>
          <w:rFonts w:ascii="Calibri" w:hAnsi="Calibri" w:cs="Times New Roman"/>
          <w:color w:val="000000"/>
          <w:sz w:val="32"/>
          <w:szCs w:val="32"/>
        </w:rPr>
        <w:t>See .</w:t>
      </w:r>
      <w:proofErr w:type="gramEnd"/>
    </w:p>
    <w:p w:rsidR="00204B18" w:rsidRPr="00204B18" w:rsidRDefault="00204B18" w:rsidP="00204B18">
      <w:pPr>
        <w:rPr>
          <w:rFonts w:ascii="Times New Roman" w:eastAsia="Times New Roman" w:hAnsi="Times New Roman" w:cs="Times New Roman"/>
          <w:sz w:val="20"/>
          <w:szCs w:val="20"/>
        </w:rPr>
      </w:pPr>
    </w:p>
    <w:p w:rsidR="00204B18" w:rsidRPr="00204B18" w:rsidRDefault="00204B18" w:rsidP="00204B18">
      <w:pPr>
        <w:jc w:val="both"/>
        <w:rPr>
          <w:rFonts w:ascii="Times New Roman" w:hAnsi="Times New Roman" w:cs="Times New Roman"/>
          <w:sz w:val="20"/>
          <w:szCs w:val="20"/>
        </w:rPr>
      </w:pPr>
      <w:r w:rsidRPr="00204B18">
        <w:rPr>
          <w:rFonts w:ascii="Calibri" w:hAnsi="Calibri" w:cs="Times New Roman"/>
          <w:b/>
          <w:bCs/>
          <w:color w:val="000000"/>
          <w:sz w:val="32"/>
          <w:szCs w:val="32"/>
          <w:u w:val="single"/>
        </w:rPr>
        <w:t>Evening Book Club</w:t>
      </w:r>
      <w:r w:rsidRPr="00204B18">
        <w:rPr>
          <w:rFonts w:ascii="Calibri" w:hAnsi="Calibri" w:cs="Times New Roman"/>
          <w:color w:val="000000"/>
          <w:sz w:val="32"/>
          <w:szCs w:val="32"/>
        </w:rPr>
        <w:t xml:space="preserve"> - at rotating location</w:t>
      </w:r>
      <w:r w:rsidRPr="00204B18">
        <w:rPr>
          <w:rFonts w:ascii="Calibri" w:hAnsi="Calibri" w:cs="Times New Roman"/>
          <w:b/>
          <w:bCs/>
          <w:color w:val="000000"/>
          <w:sz w:val="32"/>
          <w:szCs w:val="32"/>
        </w:rPr>
        <w:t xml:space="preserve"> Usually </w:t>
      </w:r>
      <w:r w:rsidRPr="00204B18">
        <w:rPr>
          <w:rFonts w:ascii="Calibri" w:hAnsi="Calibri" w:cs="Times New Roman"/>
          <w:color w:val="000000"/>
          <w:sz w:val="32"/>
          <w:szCs w:val="32"/>
        </w:rPr>
        <w:t>the third Thursday of every month at 7 PM </w:t>
      </w:r>
    </w:p>
    <w:p w:rsidR="00204B18" w:rsidRPr="00204B18" w:rsidRDefault="00204B18" w:rsidP="00204B18">
      <w:pPr>
        <w:jc w:val="both"/>
        <w:rPr>
          <w:rFonts w:ascii="Times New Roman" w:hAnsi="Times New Roman" w:cs="Times New Roman"/>
          <w:sz w:val="20"/>
          <w:szCs w:val="20"/>
        </w:rPr>
      </w:pPr>
      <w:r w:rsidRPr="00204B18">
        <w:rPr>
          <w:rFonts w:ascii="Calibri" w:hAnsi="Calibri" w:cs="Times New Roman"/>
          <w:color w:val="000000"/>
          <w:sz w:val="32"/>
          <w:szCs w:val="32"/>
        </w:rPr>
        <w:t xml:space="preserve">Sept 18 - (Wed) </w:t>
      </w:r>
      <w:r w:rsidRPr="00204B18">
        <w:rPr>
          <w:rFonts w:ascii="Calibri" w:hAnsi="Calibri" w:cs="Times New Roman"/>
          <w:color w:val="000000"/>
          <w:sz w:val="32"/>
          <w:szCs w:val="32"/>
          <w:u w:val="single"/>
        </w:rPr>
        <w:t>The Other Americans</w:t>
      </w:r>
      <w:r w:rsidRPr="00204B18">
        <w:rPr>
          <w:rFonts w:ascii="Calibri" w:hAnsi="Calibri" w:cs="Times New Roman"/>
          <w:color w:val="000000"/>
          <w:sz w:val="32"/>
          <w:szCs w:val="32"/>
        </w:rPr>
        <w:t xml:space="preserve"> by </w:t>
      </w:r>
      <w:proofErr w:type="spellStart"/>
      <w:r w:rsidRPr="00204B18">
        <w:rPr>
          <w:rFonts w:ascii="Calibri" w:hAnsi="Calibri" w:cs="Times New Roman"/>
          <w:color w:val="000000"/>
          <w:sz w:val="32"/>
          <w:szCs w:val="32"/>
        </w:rPr>
        <w:t>Laila</w:t>
      </w:r>
      <w:proofErr w:type="spellEnd"/>
      <w:r w:rsidRPr="00204B18">
        <w:rPr>
          <w:rFonts w:ascii="Calibri" w:hAnsi="Calibri" w:cs="Times New Roman"/>
          <w:color w:val="000000"/>
          <w:sz w:val="32"/>
          <w:szCs w:val="32"/>
        </w:rPr>
        <w:t xml:space="preserve"> </w:t>
      </w:r>
      <w:proofErr w:type="spellStart"/>
      <w:r w:rsidRPr="00204B18">
        <w:rPr>
          <w:rFonts w:ascii="Calibri" w:hAnsi="Calibri" w:cs="Times New Roman"/>
          <w:color w:val="000000"/>
          <w:sz w:val="32"/>
          <w:szCs w:val="32"/>
        </w:rPr>
        <w:t>Lalami</w:t>
      </w:r>
      <w:proofErr w:type="spellEnd"/>
      <w:r w:rsidRPr="00204B18">
        <w:rPr>
          <w:rFonts w:ascii="Calibri" w:hAnsi="Calibri" w:cs="Times New Roman"/>
          <w:color w:val="000000"/>
          <w:sz w:val="32"/>
          <w:szCs w:val="32"/>
        </w:rPr>
        <w:t xml:space="preserve"> at the home of Carole </w:t>
      </w:r>
      <w:proofErr w:type="spellStart"/>
      <w:r w:rsidRPr="00204B18">
        <w:rPr>
          <w:rFonts w:ascii="Calibri" w:hAnsi="Calibri" w:cs="Times New Roman"/>
          <w:color w:val="000000"/>
          <w:sz w:val="32"/>
          <w:szCs w:val="32"/>
        </w:rPr>
        <w:t>Nagengast</w:t>
      </w:r>
      <w:proofErr w:type="spellEnd"/>
      <w:r w:rsidRPr="00204B18">
        <w:rPr>
          <w:rFonts w:ascii="Calibri" w:hAnsi="Calibri" w:cs="Times New Roman"/>
          <w:color w:val="000000"/>
          <w:sz w:val="32"/>
          <w:szCs w:val="32"/>
        </w:rPr>
        <w:t>, 26410 Ironwood Ave, Moreno Valley, (951) 242-2791.   </w:t>
      </w:r>
    </w:p>
    <w:p w:rsidR="00204B18" w:rsidRPr="00204B18" w:rsidRDefault="00204B18" w:rsidP="00204B18">
      <w:pPr>
        <w:jc w:val="both"/>
        <w:rPr>
          <w:rFonts w:ascii="Times New Roman" w:hAnsi="Times New Roman" w:cs="Times New Roman"/>
          <w:sz w:val="20"/>
          <w:szCs w:val="20"/>
        </w:rPr>
      </w:pPr>
      <w:r w:rsidRPr="00204B18">
        <w:rPr>
          <w:rFonts w:ascii="Calibri" w:hAnsi="Calibri" w:cs="Times New Roman"/>
          <w:color w:val="000000"/>
          <w:sz w:val="32"/>
          <w:szCs w:val="32"/>
        </w:rPr>
        <w:t xml:space="preserve">Oct 17 - </w:t>
      </w:r>
      <w:r w:rsidRPr="00204B18">
        <w:rPr>
          <w:rFonts w:ascii="Calibri" w:hAnsi="Calibri" w:cs="Times New Roman"/>
          <w:color w:val="000000"/>
          <w:sz w:val="32"/>
          <w:szCs w:val="32"/>
          <w:u w:val="single"/>
        </w:rPr>
        <w:t>In the Country of Women</w:t>
      </w:r>
      <w:r w:rsidRPr="00204B18">
        <w:rPr>
          <w:rFonts w:ascii="Calibri" w:hAnsi="Calibri" w:cs="Times New Roman"/>
          <w:color w:val="000000"/>
          <w:sz w:val="32"/>
          <w:szCs w:val="32"/>
        </w:rPr>
        <w:t xml:space="preserve"> by Susan Straight at the home of Erika Britton, 5700 Via </w:t>
      </w:r>
      <w:proofErr w:type="spellStart"/>
      <w:r w:rsidRPr="00204B18">
        <w:rPr>
          <w:rFonts w:ascii="Calibri" w:hAnsi="Calibri" w:cs="Times New Roman"/>
          <w:color w:val="000000"/>
          <w:sz w:val="32"/>
          <w:szCs w:val="32"/>
        </w:rPr>
        <w:t>Sotelo</w:t>
      </w:r>
      <w:proofErr w:type="spellEnd"/>
      <w:r w:rsidRPr="00204B18">
        <w:rPr>
          <w:rFonts w:ascii="Calibri" w:hAnsi="Calibri" w:cs="Times New Roman"/>
          <w:color w:val="000000"/>
          <w:sz w:val="32"/>
          <w:szCs w:val="32"/>
        </w:rPr>
        <w:t>, Riverside, (909) 633-5746. </w:t>
      </w:r>
    </w:p>
    <w:p w:rsidR="00204B18" w:rsidRPr="00204B18" w:rsidRDefault="00204B18" w:rsidP="00204B18">
      <w:pPr>
        <w:jc w:val="both"/>
        <w:rPr>
          <w:rFonts w:ascii="Times New Roman" w:hAnsi="Times New Roman" w:cs="Times New Roman"/>
          <w:sz w:val="20"/>
          <w:szCs w:val="20"/>
        </w:rPr>
      </w:pPr>
      <w:r w:rsidRPr="00204B18">
        <w:rPr>
          <w:rFonts w:ascii="Calibri" w:hAnsi="Calibri" w:cs="Times New Roman"/>
          <w:color w:val="000000"/>
          <w:sz w:val="32"/>
          <w:szCs w:val="32"/>
        </w:rPr>
        <w:t> </w:t>
      </w:r>
    </w:p>
    <w:p w:rsidR="00204B18" w:rsidRPr="00204B18" w:rsidRDefault="00204B18" w:rsidP="00204B18">
      <w:pPr>
        <w:rPr>
          <w:rFonts w:ascii="Times New Roman" w:hAnsi="Times New Roman" w:cs="Times New Roman"/>
          <w:sz w:val="20"/>
          <w:szCs w:val="20"/>
        </w:rPr>
      </w:pPr>
      <w:r w:rsidRPr="00204B18">
        <w:rPr>
          <w:rFonts w:ascii="Calibri" w:hAnsi="Calibri" w:cs="Times New Roman"/>
          <w:b/>
          <w:bCs/>
          <w:color w:val="000000"/>
          <w:sz w:val="32"/>
          <w:szCs w:val="32"/>
          <w:u w:val="single"/>
        </w:rPr>
        <w:t>Great Decisions</w:t>
      </w:r>
      <w:r w:rsidRPr="00204B18">
        <w:rPr>
          <w:rFonts w:ascii="Calibri" w:hAnsi="Calibri" w:cs="Times New Roman"/>
          <w:b/>
          <w:bCs/>
          <w:color w:val="000000"/>
          <w:sz w:val="32"/>
          <w:szCs w:val="32"/>
        </w:rPr>
        <w:t xml:space="preserve"> –</w:t>
      </w:r>
      <w:r w:rsidRPr="00204B18">
        <w:rPr>
          <w:rFonts w:ascii="Calibri" w:hAnsi="Calibri" w:cs="Times New Roman"/>
          <w:color w:val="000000"/>
          <w:sz w:val="32"/>
          <w:szCs w:val="32"/>
        </w:rPr>
        <w:t xml:space="preserve"> At the home of Charlotte and Mike </w:t>
      </w:r>
      <w:proofErr w:type="spellStart"/>
      <w:r w:rsidRPr="00204B18">
        <w:rPr>
          <w:rFonts w:ascii="Calibri" w:hAnsi="Calibri" w:cs="Times New Roman"/>
          <w:color w:val="000000"/>
          <w:sz w:val="32"/>
          <w:szCs w:val="32"/>
        </w:rPr>
        <w:t>Lucey</w:t>
      </w:r>
      <w:proofErr w:type="spellEnd"/>
      <w:r w:rsidRPr="00204B18">
        <w:rPr>
          <w:rFonts w:ascii="Calibri" w:hAnsi="Calibri" w:cs="Times New Roman"/>
          <w:color w:val="000000"/>
          <w:sz w:val="32"/>
          <w:szCs w:val="32"/>
        </w:rPr>
        <w:t>, 1512 Century Ave, Riverside, (951) 776-2887 the fourth Thursday of every month.   Cost of book &amp; video is $35 per year. </w:t>
      </w:r>
    </w:p>
    <w:p w:rsidR="00204B18" w:rsidRDefault="00204B18" w:rsidP="00204B18">
      <w:pPr>
        <w:rPr>
          <w:rFonts w:ascii="Calibri" w:hAnsi="Calibri" w:cs="Times New Roman"/>
          <w:color w:val="000000"/>
          <w:sz w:val="32"/>
          <w:szCs w:val="32"/>
        </w:rPr>
      </w:pPr>
      <w:r w:rsidRPr="00204B18">
        <w:rPr>
          <w:rFonts w:ascii="Calibri" w:hAnsi="Calibri" w:cs="Times New Roman"/>
          <w:color w:val="000000"/>
          <w:sz w:val="32"/>
          <w:szCs w:val="32"/>
        </w:rPr>
        <w:t>Sep 26 and October 24th </w:t>
      </w:r>
    </w:p>
    <w:p w:rsidR="00204B18" w:rsidRDefault="00204B18" w:rsidP="00204B18">
      <w:pPr>
        <w:rPr>
          <w:rFonts w:ascii="Calibri" w:hAnsi="Calibri" w:cs="Times New Roman"/>
          <w:color w:val="000000"/>
          <w:sz w:val="32"/>
          <w:szCs w:val="32"/>
        </w:rPr>
      </w:pPr>
    </w:p>
    <w:p w:rsidR="00204B18" w:rsidRDefault="00204B18" w:rsidP="00204B18">
      <w:pPr>
        <w:rPr>
          <w:rFonts w:ascii="Calibri" w:hAnsi="Calibri" w:cs="Times New Roman"/>
          <w:color w:val="000000"/>
          <w:sz w:val="32"/>
          <w:szCs w:val="32"/>
        </w:rPr>
      </w:pPr>
    </w:p>
    <w:p w:rsidR="00204B18" w:rsidRDefault="00204B18" w:rsidP="00204B18">
      <w:pPr>
        <w:rPr>
          <w:rFonts w:ascii="Calibri" w:hAnsi="Calibri" w:cs="Times New Roman"/>
          <w:color w:val="000000"/>
          <w:sz w:val="32"/>
          <w:szCs w:val="32"/>
        </w:rPr>
      </w:pPr>
    </w:p>
    <w:p w:rsidR="00204B18" w:rsidRPr="00204B18" w:rsidRDefault="00204B18" w:rsidP="00204B18">
      <w:pPr>
        <w:rPr>
          <w:rFonts w:ascii="Times New Roman" w:hAnsi="Times New Roman" w:cs="Times New Roman"/>
          <w:sz w:val="20"/>
          <w:szCs w:val="20"/>
        </w:rPr>
      </w:pPr>
    </w:p>
    <w:p w:rsidR="00204B18" w:rsidRPr="00204B18" w:rsidRDefault="00204B18" w:rsidP="00204B18">
      <w:pPr>
        <w:spacing w:after="240"/>
        <w:ind w:left="2160"/>
        <w:rPr>
          <w:rFonts w:ascii="Times New Roman" w:eastAsia="Times New Roman" w:hAnsi="Times New Roman" w:cs="Times New Roman"/>
          <w:sz w:val="20"/>
          <w:szCs w:val="20"/>
        </w:rPr>
      </w:pPr>
      <w:r w:rsidRPr="00204B18">
        <w:rPr>
          <w:rFonts w:ascii="Times New Roman" w:eastAsia="Times New Roman" w:hAnsi="Times New Roman" w:cs="Times New Roman"/>
          <w:sz w:val="20"/>
          <w:szCs w:val="20"/>
        </w:rPr>
        <w:br/>
      </w:r>
      <w:r>
        <w:rPr>
          <w:noProof/>
          <w:bdr w:val="none" w:sz="0" w:space="0" w:color="auto" w:frame="1"/>
        </w:rPr>
        <w:drawing>
          <wp:inline distT="0" distB="0" distL="0" distR="0" wp14:anchorId="5E945943" wp14:editId="7C3155A6">
            <wp:extent cx="2717800" cy="1028700"/>
            <wp:effectExtent l="0" t="0" r="0" b="0"/>
            <wp:docPr id="6" name="Picture 6" descr=":\Users\barbderf\AppData\Local\Microsoft\Windows\Temporary Internet Files\Content.IE5\7ULKLTH4\Happy_Birthda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barbderf\AppData\Local\Microsoft\Windows\Temporary Internet Files\Content.IE5\7ULKLTH4\Happy_Birthday![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7800" cy="1028700"/>
                    </a:xfrm>
                    <a:prstGeom prst="rect">
                      <a:avLst/>
                    </a:prstGeom>
                    <a:noFill/>
                    <a:ln>
                      <a:noFill/>
                    </a:ln>
                  </pic:spPr>
                </pic:pic>
              </a:graphicData>
            </a:graphic>
          </wp:inline>
        </w:drawing>
      </w:r>
      <w:r w:rsidRPr="00204B18">
        <w:rPr>
          <w:rFonts w:ascii="Times New Roman" w:eastAsia="Times New Roman" w:hAnsi="Times New Roman" w:cs="Times New Roman"/>
          <w:sz w:val="20"/>
          <w:szCs w:val="20"/>
        </w:rPr>
        <w:br/>
      </w:r>
      <w:r w:rsidRPr="00204B18">
        <w:rPr>
          <w:rFonts w:ascii="Times New Roman" w:eastAsia="Times New Roman" w:hAnsi="Times New Roman" w:cs="Times New Roman"/>
          <w:sz w:val="20"/>
          <w:szCs w:val="20"/>
        </w:rPr>
        <w:br/>
      </w:r>
    </w:p>
    <w:p w:rsidR="00204B18" w:rsidRDefault="00204B18" w:rsidP="00204B18">
      <w:pPr>
        <w:rPr>
          <w:rFonts w:ascii="Calibri" w:hAnsi="Calibri" w:cs="Times New Roman"/>
          <w:color w:val="000000"/>
          <w:sz w:val="32"/>
          <w:szCs w:val="32"/>
        </w:rPr>
      </w:pPr>
      <w:r w:rsidRPr="00204B18">
        <w:rPr>
          <w:rFonts w:ascii="Calibri" w:hAnsi="Calibri" w:cs="Times New Roman"/>
          <w:color w:val="000000"/>
          <w:sz w:val="32"/>
          <w:szCs w:val="32"/>
        </w:rPr>
        <w:t>Virginia Blumenthal-Aug. 2; Erika Britton-Aug. 10; Car</w:t>
      </w:r>
      <w:r>
        <w:rPr>
          <w:rFonts w:ascii="Calibri" w:hAnsi="Calibri" w:cs="Times New Roman"/>
          <w:color w:val="000000"/>
          <w:sz w:val="32"/>
          <w:szCs w:val="32"/>
        </w:rPr>
        <w:t>rie Garrett- Aug 18</w:t>
      </w:r>
      <w:proofErr w:type="gramStart"/>
      <w:r>
        <w:rPr>
          <w:rFonts w:ascii="Calibri" w:hAnsi="Calibri" w:cs="Times New Roman"/>
          <w:color w:val="000000"/>
          <w:sz w:val="32"/>
          <w:szCs w:val="32"/>
        </w:rPr>
        <w:t xml:space="preserve">;  </w:t>
      </w:r>
      <w:r w:rsidRPr="00204B18">
        <w:rPr>
          <w:rFonts w:ascii="Calibri" w:hAnsi="Calibri" w:cs="Times New Roman"/>
          <w:color w:val="000000"/>
          <w:sz w:val="32"/>
          <w:szCs w:val="32"/>
        </w:rPr>
        <w:t>Christine</w:t>
      </w:r>
      <w:proofErr w:type="gramEnd"/>
      <w:r w:rsidRPr="00204B18">
        <w:rPr>
          <w:rFonts w:ascii="Calibri" w:hAnsi="Calibri" w:cs="Times New Roman"/>
          <w:color w:val="000000"/>
          <w:sz w:val="32"/>
          <w:szCs w:val="32"/>
        </w:rPr>
        <w:t xml:space="preserve"> </w:t>
      </w:r>
      <w:proofErr w:type="spellStart"/>
      <w:r w:rsidRPr="00204B18">
        <w:rPr>
          <w:rFonts w:ascii="Calibri" w:hAnsi="Calibri" w:cs="Times New Roman"/>
          <w:color w:val="000000"/>
          <w:sz w:val="32"/>
          <w:szCs w:val="32"/>
        </w:rPr>
        <w:t>Gailey</w:t>
      </w:r>
      <w:proofErr w:type="spellEnd"/>
      <w:r w:rsidRPr="00204B18">
        <w:rPr>
          <w:rFonts w:ascii="Calibri" w:hAnsi="Calibri" w:cs="Times New Roman"/>
          <w:color w:val="000000"/>
          <w:sz w:val="32"/>
          <w:szCs w:val="32"/>
        </w:rPr>
        <w:t xml:space="preserve">-Aug. 21; </w:t>
      </w:r>
      <w:proofErr w:type="spellStart"/>
      <w:r w:rsidRPr="00204B18">
        <w:rPr>
          <w:rFonts w:ascii="Calibri" w:hAnsi="Calibri" w:cs="Times New Roman"/>
          <w:color w:val="000000"/>
          <w:sz w:val="32"/>
          <w:szCs w:val="32"/>
        </w:rPr>
        <w:t>Carlease</w:t>
      </w:r>
      <w:proofErr w:type="spellEnd"/>
      <w:r w:rsidRPr="00204B18">
        <w:rPr>
          <w:rFonts w:ascii="Calibri" w:hAnsi="Calibri" w:cs="Times New Roman"/>
          <w:color w:val="000000"/>
          <w:sz w:val="32"/>
          <w:szCs w:val="32"/>
        </w:rPr>
        <w:t xml:space="preserve"> Chandler-Sept  8; Marilyn Puckett-Sept 26</w:t>
      </w:r>
      <w:r>
        <w:rPr>
          <w:rFonts w:ascii="Times New Roman" w:hAnsi="Times New Roman" w:cs="Times New Roman"/>
          <w:sz w:val="32"/>
          <w:szCs w:val="32"/>
        </w:rPr>
        <w:t xml:space="preserve">; </w:t>
      </w:r>
      <w:r w:rsidRPr="00204B18">
        <w:rPr>
          <w:rFonts w:ascii="Calibri" w:hAnsi="Calibri" w:cs="Times New Roman"/>
          <w:color w:val="000000"/>
          <w:sz w:val="32"/>
          <w:szCs w:val="32"/>
        </w:rPr>
        <w:t xml:space="preserve">Ellie Bennett-Sept 3; Aki </w:t>
      </w:r>
      <w:proofErr w:type="spellStart"/>
      <w:r w:rsidRPr="00204B18">
        <w:rPr>
          <w:rFonts w:ascii="Calibri" w:hAnsi="Calibri" w:cs="Times New Roman"/>
          <w:color w:val="000000"/>
          <w:sz w:val="32"/>
          <w:szCs w:val="32"/>
        </w:rPr>
        <w:t>Caszatt</w:t>
      </w:r>
      <w:proofErr w:type="spellEnd"/>
      <w:r w:rsidRPr="00204B18">
        <w:rPr>
          <w:rFonts w:ascii="Calibri" w:hAnsi="Calibri" w:cs="Times New Roman"/>
          <w:color w:val="000000"/>
          <w:sz w:val="32"/>
          <w:szCs w:val="32"/>
        </w:rPr>
        <w:t xml:space="preserve">-Sept 30, Charlotte </w:t>
      </w:r>
      <w:proofErr w:type="spellStart"/>
      <w:r w:rsidRPr="00204B18">
        <w:rPr>
          <w:rFonts w:ascii="Calibri" w:hAnsi="Calibri" w:cs="Times New Roman"/>
          <w:color w:val="000000"/>
          <w:sz w:val="32"/>
          <w:szCs w:val="32"/>
        </w:rPr>
        <w:t>Lucey</w:t>
      </w:r>
      <w:proofErr w:type="spellEnd"/>
      <w:r w:rsidRPr="00204B18">
        <w:rPr>
          <w:rFonts w:ascii="Calibri" w:hAnsi="Calibri" w:cs="Times New Roman"/>
          <w:color w:val="000000"/>
          <w:sz w:val="32"/>
          <w:szCs w:val="32"/>
        </w:rPr>
        <w:t>-Oct 2; Beverly Nickerson- Oct 2;  Leticia Rosales-Oct 6; Jennifer Carson- Oct 14; Muriel Berger- Oct 24.</w:t>
      </w:r>
    </w:p>
    <w:p w:rsidR="00204B18" w:rsidRDefault="00204B18">
      <w:pPr>
        <w:rPr>
          <w:rFonts w:ascii="Calibri" w:hAnsi="Calibri" w:cs="Times New Roman"/>
          <w:color w:val="000000"/>
          <w:sz w:val="32"/>
          <w:szCs w:val="32"/>
        </w:rPr>
      </w:pPr>
      <w:r>
        <w:rPr>
          <w:rFonts w:ascii="Calibri" w:hAnsi="Calibri" w:cs="Times New Roman"/>
          <w:color w:val="000000"/>
          <w:sz w:val="32"/>
          <w:szCs w:val="32"/>
        </w:rPr>
        <w:br w:type="page"/>
      </w:r>
    </w:p>
    <w:p w:rsidR="00204B18" w:rsidRPr="00204B18" w:rsidRDefault="00204B18" w:rsidP="00204B18">
      <w:pPr>
        <w:rPr>
          <w:rFonts w:ascii="Times New Roman" w:hAnsi="Times New Roman" w:cs="Times New Roman"/>
          <w:sz w:val="32"/>
          <w:szCs w:val="32"/>
        </w:rPr>
      </w:pPr>
    </w:p>
    <w:p w:rsidR="00204B18" w:rsidRDefault="00204B18" w:rsidP="00204B18">
      <w:pPr>
        <w:spacing w:before="360" w:after="80"/>
        <w:jc w:val="center"/>
        <w:outlineLvl w:val="1"/>
        <w:rPr>
          <w:rFonts w:ascii="Calibri" w:eastAsia="Times New Roman" w:hAnsi="Calibri" w:cs="Times New Roman"/>
          <w:b/>
          <w:bCs/>
          <w:color w:val="000000"/>
          <w:sz w:val="36"/>
          <w:szCs w:val="36"/>
        </w:rPr>
      </w:pPr>
      <w:r w:rsidRPr="00204B18">
        <w:rPr>
          <w:rFonts w:ascii="Calibri" w:eastAsia="Times New Roman" w:hAnsi="Calibri" w:cs="Times New Roman"/>
          <w:b/>
          <w:bCs/>
          <w:color w:val="000000"/>
          <w:sz w:val="36"/>
          <w:szCs w:val="36"/>
        </w:rPr>
        <w:t xml:space="preserve">Book Donations: </w:t>
      </w:r>
      <w:proofErr w:type="gramStart"/>
      <w:r w:rsidRPr="00204B18">
        <w:rPr>
          <w:rFonts w:ascii="Calibri" w:eastAsia="Times New Roman" w:hAnsi="Calibri" w:cs="Times New Roman"/>
          <w:b/>
          <w:bCs/>
          <w:color w:val="000000"/>
          <w:sz w:val="36"/>
          <w:szCs w:val="36"/>
        </w:rPr>
        <w:t>August,</w:t>
      </w:r>
      <w:proofErr w:type="gramEnd"/>
      <w:r w:rsidRPr="00204B18">
        <w:rPr>
          <w:rFonts w:ascii="Calibri" w:eastAsia="Times New Roman" w:hAnsi="Calibri" w:cs="Times New Roman"/>
          <w:b/>
          <w:bCs/>
          <w:color w:val="000000"/>
          <w:sz w:val="36"/>
          <w:szCs w:val="36"/>
        </w:rPr>
        <w:t xml:space="preserve"> 2019</w:t>
      </w:r>
    </w:p>
    <w:p w:rsidR="00204B18" w:rsidRPr="00204B18" w:rsidRDefault="00204B18" w:rsidP="00204B18">
      <w:pPr>
        <w:spacing w:before="360" w:after="80"/>
        <w:jc w:val="center"/>
        <w:outlineLvl w:val="1"/>
        <w:rPr>
          <w:rFonts w:ascii="Times New Roman" w:eastAsia="Times New Roman" w:hAnsi="Times New Roman" w:cs="Times New Roman"/>
          <w:b/>
          <w:bCs/>
          <w:sz w:val="36"/>
          <w:szCs w:val="36"/>
        </w:rPr>
      </w:pPr>
    </w:p>
    <w:p w:rsidR="00204B18" w:rsidRPr="00204B18" w:rsidRDefault="00204B18" w:rsidP="00204B18">
      <w:pPr>
        <w:spacing w:after="200"/>
        <w:jc w:val="center"/>
        <w:rPr>
          <w:rFonts w:ascii="Times New Roman" w:hAnsi="Times New Roman" w:cs="Times New Roman"/>
          <w:sz w:val="20"/>
          <w:szCs w:val="20"/>
        </w:rPr>
      </w:pPr>
      <w:r>
        <w:rPr>
          <w:rFonts w:ascii="Calibri" w:hAnsi="Calibri" w:cs="Times New Roman"/>
          <w:noProof/>
          <w:color w:val="000000"/>
          <w:sz w:val="60"/>
          <w:szCs w:val="60"/>
          <w:bdr w:val="none" w:sz="0" w:space="0" w:color="auto" w:frame="1"/>
        </w:rPr>
        <w:drawing>
          <wp:inline distT="0" distB="0" distL="0" distR="0">
            <wp:extent cx="2679700" cy="2349500"/>
            <wp:effectExtent l="0" t="0" r="12700" b="12700"/>
            <wp:docPr id="7" name="Picture 7" descr="https://lh3.googleusercontent.com/k9xp19b7LNLRDrAh5qayrVeMm6fH6O22VSPZ0hdpF3r_YQoRJf4HMvjX3rdEmgWj6kHGyWY2HbglqkxCdTyPVppi8LqEpto7kQkHFUaDzT0MxfP_x9QdntbcGinv92dIjNoBRQ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k9xp19b7LNLRDrAh5qayrVeMm6fH6O22VSPZ0hdpF3r_YQoRJf4HMvjX3rdEmgWj6kHGyWY2HbglqkxCdTyPVppi8LqEpto7kQkHFUaDzT0MxfP_x9QdntbcGinv92dIjNoBRQt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9700" cy="2349500"/>
                    </a:xfrm>
                    <a:prstGeom prst="rect">
                      <a:avLst/>
                    </a:prstGeom>
                    <a:noFill/>
                    <a:ln>
                      <a:noFill/>
                    </a:ln>
                  </pic:spPr>
                </pic:pic>
              </a:graphicData>
            </a:graphic>
          </wp:inline>
        </w:drawing>
      </w:r>
    </w:p>
    <w:p w:rsidR="00204B18" w:rsidRPr="00204B18" w:rsidRDefault="00204B18" w:rsidP="00204B18">
      <w:pPr>
        <w:rPr>
          <w:rFonts w:ascii="Times New Roman" w:hAnsi="Times New Roman" w:cs="Times New Roman"/>
          <w:sz w:val="20"/>
          <w:szCs w:val="20"/>
        </w:rPr>
      </w:pPr>
      <w:r w:rsidRPr="00204B18">
        <w:rPr>
          <w:rFonts w:ascii="Calibri" w:hAnsi="Calibri" w:cs="Times New Roman"/>
          <w:color w:val="000000"/>
          <w:sz w:val="28"/>
          <w:szCs w:val="28"/>
        </w:rPr>
        <w:t xml:space="preserve">In the past the </w:t>
      </w:r>
      <w:proofErr w:type="spellStart"/>
      <w:r w:rsidRPr="00204B18">
        <w:rPr>
          <w:rFonts w:ascii="Calibri" w:hAnsi="Calibri" w:cs="Times New Roman"/>
          <w:color w:val="000000"/>
          <w:sz w:val="28"/>
          <w:szCs w:val="28"/>
        </w:rPr>
        <w:t>AAUW</w:t>
      </w:r>
      <w:proofErr w:type="spellEnd"/>
      <w:r w:rsidRPr="00204B18">
        <w:rPr>
          <w:rFonts w:ascii="Calibri" w:hAnsi="Calibri" w:cs="Times New Roman"/>
          <w:color w:val="000000"/>
          <w:sz w:val="28"/>
          <w:szCs w:val="28"/>
        </w:rPr>
        <w:t xml:space="preserve"> chapter has gathered and donated books to Grade “K” and “TK” classes in elementary schools in Riverside USD, Moreno Valley USD, and the Alvord USD.  Eleven schools, counting this year, have benefited from our generosity.  So many people have donated over the past few years that we decided to benefit two schools this year.  Liberty Elementary School and Fremont schools, both located in Riverside, were chosen to receive books.  About 450 new and very gently used books were collected from members of this chapter and given to the “K” and ‘TK” teachers on Friday, August 9</w:t>
      </w:r>
      <w:r w:rsidRPr="00204B18">
        <w:rPr>
          <w:rFonts w:ascii="Calibri" w:hAnsi="Calibri" w:cs="Times New Roman"/>
          <w:color w:val="000000"/>
          <w:sz w:val="17"/>
          <w:szCs w:val="17"/>
          <w:vertAlign w:val="superscript"/>
        </w:rPr>
        <w:t>th</w:t>
      </w:r>
      <w:r w:rsidRPr="00204B18">
        <w:rPr>
          <w:rFonts w:ascii="Calibri" w:hAnsi="Calibri" w:cs="Times New Roman"/>
          <w:color w:val="000000"/>
          <w:sz w:val="28"/>
          <w:szCs w:val="28"/>
        </w:rPr>
        <w:t xml:space="preserve">.  We could not begin to put a monetary value on the books, but surely it would be at least $1000.  Thanks to the Riverside chapter of AARP, which has made us the beneficiaries of one of their monthly </w:t>
      </w:r>
      <w:proofErr w:type="gramStart"/>
      <w:r w:rsidRPr="00204B18">
        <w:rPr>
          <w:rFonts w:ascii="Calibri" w:hAnsi="Calibri" w:cs="Times New Roman"/>
          <w:color w:val="000000"/>
          <w:sz w:val="28"/>
          <w:szCs w:val="28"/>
        </w:rPr>
        <w:t>campaigns  and</w:t>
      </w:r>
      <w:proofErr w:type="gramEnd"/>
      <w:r w:rsidRPr="00204B18">
        <w:rPr>
          <w:rFonts w:ascii="Calibri" w:hAnsi="Calibri" w:cs="Times New Roman"/>
          <w:color w:val="000000"/>
          <w:sz w:val="28"/>
          <w:szCs w:val="28"/>
        </w:rPr>
        <w:t xml:space="preserve"> promises to do so again in the future and to all those individuals – too many to name - who went all out this year.  Ruthann (Millie) </w:t>
      </w:r>
      <w:proofErr w:type="spellStart"/>
      <w:r w:rsidRPr="00204B18">
        <w:rPr>
          <w:rFonts w:ascii="Calibri" w:hAnsi="Calibri" w:cs="Times New Roman"/>
          <w:color w:val="000000"/>
          <w:sz w:val="28"/>
          <w:szCs w:val="28"/>
        </w:rPr>
        <w:t>Mlcoch</w:t>
      </w:r>
      <w:proofErr w:type="spellEnd"/>
      <w:r w:rsidRPr="00204B18">
        <w:rPr>
          <w:rFonts w:ascii="Calibri" w:hAnsi="Calibri" w:cs="Times New Roman"/>
          <w:color w:val="000000"/>
          <w:sz w:val="28"/>
          <w:szCs w:val="28"/>
        </w:rPr>
        <w:t xml:space="preserve"> made a “Read Bear” for each of the 10 K and TK classes. (See photo below).  The idea is that children learn to read to “their” class bear.  All the teachers and administrators at Fremont and Liberty were happy to receive our gift and had great ideas about how they would use them.  Several members of our chapter, including (</w:t>
      </w:r>
      <w:proofErr w:type="spellStart"/>
      <w:r w:rsidRPr="00204B18">
        <w:rPr>
          <w:rFonts w:ascii="Calibri" w:hAnsi="Calibri" w:cs="Times New Roman"/>
          <w:color w:val="000000"/>
          <w:sz w:val="28"/>
          <w:szCs w:val="28"/>
        </w:rPr>
        <w:t>RuthAnn</w:t>
      </w:r>
      <w:proofErr w:type="spellEnd"/>
      <w:r w:rsidRPr="00204B18">
        <w:rPr>
          <w:rFonts w:ascii="Calibri" w:hAnsi="Calibri" w:cs="Times New Roman"/>
          <w:color w:val="000000"/>
          <w:sz w:val="28"/>
          <w:szCs w:val="28"/>
        </w:rPr>
        <w:t xml:space="preserve"> </w:t>
      </w:r>
      <w:proofErr w:type="spellStart"/>
      <w:r w:rsidRPr="00204B18">
        <w:rPr>
          <w:rFonts w:ascii="Calibri" w:hAnsi="Calibri" w:cs="Times New Roman"/>
          <w:color w:val="000000"/>
          <w:sz w:val="28"/>
          <w:szCs w:val="28"/>
        </w:rPr>
        <w:t>Mlcoch</w:t>
      </w:r>
      <w:proofErr w:type="spellEnd"/>
      <w:r w:rsidRPr="00204B18">
        <w:rPr>
          <w:rFonts w:ascii="Calibri" w:hAnsi="Calibri" w:cs="Times New Roman"/>
          <w:color w:val="000000"/>
          <w:sz w:val="28"/>
          <w:szCs w:val="28"/>
        </w:rPr>
        <w:t xml:space="preserve">, Barb </w:t>
      </w:r>
      <w:proofErr w:type="spellStart"/>
      <w:r w:rsidRPr="00204B18">
        <w:rPr>
          <w:rFonts w:ascii="Calibri" w:hAnsi="Calibri" w:cs="Times New Roman"/>
          <w:color w:val="000000"/>
          <w:sz w:val="28"/>
          <w:szCs w:val="28"/>
        </w:rPr>
        <w:t>Ryon</w:t>
      </w:r>
      <w:proofErr w:type="spellEnd"/>
      <w:r w:rsidRPr="00204B18">
        <w:rPr>
          <w:rFonts w:ascii="Calibri" w:hAnsi="Calibri" w:cs="Times New Roman"/>
          <w:color w:val="000000"/>
          <w:sz w:val="28"/>
          <w:szCs w:val="28"/>
        </w:rPr>
        <w:t xml:space="preserve">, Carole </w:t>
      </w:r>
      <w:proofErr w:type="spellStart"/>
      <w:r w:rsidRPr="00204B18">
        <w:rPr>
          <w:rFonts w:ascii="Calibri" w:hAnsi="Calibri" w:cs="Times New Roman"/>
          <w:color w:val="000000"/>
          <w:sz w:val="28"/>
          <w:szCs w:val="28"/>
        </w:rPr>
        <w:t>Nagengast</w:t>
      </w:r>
      <w:proofErr w:type="spellEnd"/>
      <w:r w:rsidRPr="00204B18">
        <w:rPr>
          <w:rFonts w:ascii="Calibri" w:hAnsi="Calibri" w:cs="Times New Roman"/>
          <w:color w:val="000000"/>
          <w:sz w:val="28"/>
          <w:szCs w:val="28"/>
        </w:rPr>
        <w:t xml:space="preserve">, Barbara Purvis, Beth and Don Miller helped deliver </w:t>
      </w:r>
      <w:proofErr w:type="gramStart"/>
      <w:r w:rsidRPr="00204B18">
        <w:rPr>
          <w:rFonts w:ascii="Calibri" w:hAnsi="Calibri" w:cs="Times New Roman"/>
          <w:color w:val="000000"/>
          <w:sz w:val="28"/>
          <w:szCs w:val="28"/>
        </w:rPr>
        <w:t>the  books</w:t>
      </w:r>
      <w:proofErr w:type="gramEnd"/>
      <w:r w:rsidRPr="00204B18">
        <w:rPr>
          <w:rFonts w:ascii="Calibri" w:hAnsi="Calibri" w:cs="Times New Roman"/>
          <w:color w:val="000000"/>
          <w:sz w:val="28"/>
          <w:szCs w:val="28"/>
        </w:rPr>
        <w:t xml:space="preserve"> and chat up the teachers. </w:t>
      </w:r>
      <w:proofErr w:type="gramStart"/>
      <w:r w:rsidRPr="00204B18">
        <w:rPr>
          <w:rFonts w:ascii="Calibri" w:hAnsi="Calibri" w:cs="Times New Roman"/>
          <w:color w:val="000000"/>
          <w:sz w:val="28"/>
          <w:szCs w:val="28"/>
        </w:rPr>
        <w:t>Special thanks to Beth and Don for the use of their green wagon, without which it would have been far a more difficult task.</w:t>
      </w:r>
      <w:proofErr w:type="gramEnd"/>
      <w:r w:rsidRPr="00204B18">
        <w:rPr>
          <w:rFonts w:ascii="Calibri" w:hAnsi="Calibri" w:cs="Times New Roman"/>
          <w:color w:val="000000"/>
          <w:sz w:val="28"/>
          <w:szCs w:val="28"/>
        </w:rPr>
        <w:t xml:space="preserve">       ~Carole </w:t>
      </w:r>
      <w:proofErr w:type="spellStart"/>
      <w:r w:rsidRPr="00204B18">
        <w:rPr>
          <w:rFonts w:ascii="Calibri" w:hAnsi="Calibri" w:cs="Times New Roman"/>
          <w:color w:val="000000"/>
          <w:sz w:val="28"/>
          <w:szCs w:val="28"/>
        </w:rPr>
        <w:t>Nagengast</w:t>
      </w:r>
      <w:proofErr w:type="spellEnd"/>
      <w:r w:rsidRPr="00204B18">
        <w:rPr>
          <w:rFonts w:ascii="Calibri" w:hAnsi="Calibri" w:cs="Times New Roman"/>
          <w:color w:val="000000"/>
          <w:sz w:val="32"/>
          <w:szCs w:val="32"/>
        </w:rPr>
        <w:t xml:space="preserve"> </w:t>
      </w:r>
      <w:r w:rsidRPr="00204B18">
        <w:rPr>
          <w:rFonts w:ascii="Calibri" w:hAnsi="Calibri" w:cs="Times New Roman"/>
          <w:color w:val="000000"/>
          <w:sz w:val="28"/>
          <w:szCs w:val="28"/>
        </w:rPr>
        <w:t>             </w:t>
      </w:r>
    </w:p>
    <w:p w:rsidR="00204B18" w:rsidRPr="00204B18" w:rsidRDefault="00204B18" w:rsidP="00204B18">
      <w:pPr>
        <w:rPr>
          <w:rFonts w:ascii="Times New Roman" w:eastAsia="Times New Roman" w:hAnsi="Times New Roman" w:cs="Times New Roman"/>
          <w:sz w:val="20"/>
          <w:szCs w:val="20"/>
        </w:rPr>
      </w:pPr>
      <w:r w:rsidRPr="00204B18">
        <w:rPr>
          <w:rFonts w:ascii="Times New Roman" w:eastAsia="Times New Roman" w:hAnsi="Times New Roman" w:cs="Times New Roman"/>
          <w:sz w:val="20"/>
          <w:szCs w:val="20"/>
        </w:rPr>
        <w:br/>
      </w:r>
      <w:r w:rsidRPr="00204B18">
        <w:rPr>
          <w:rFonts w:ascii="Arial" w:eastAsia="Times New Roman" w:hAnsi="Arial" w:cs="Times New Roman"/>
          <w:color w:val="222222"/>
          <w:sz w:val="22"/>
          <w:szCs w:val="22"/>
          <w:shd w:val="clear" w:color="auto" w:fill="FFFFFF"/>
        </w:rPr>
        <w:br/>
      </w:r>
    </w:p>
    <w:p w:rsidR="00204B18" w:rsidRPr="00204B18" w:rsidRDefault="00204B18" w:rsidP="00204B18">
      <w:pPr>
        <w:rPr>
          <w:rFonts w:ascii="Times New Roman" w:hAnsi="Times New Roman" w:cs="Times New Roman"/>
          <w:sz w:val="20"/>
          <w:szCs w:val="20"/>
        </w:rPr>
      </w:pPr>
      <w:r w:rsidRPr="00204B18">
        <w:rPr>
          <w:rFonts w:ascii="Calibri" w:hAnsi="Calibri" w:cs="Times New Roman"/>
          <w:color w:val="000000"/>
          <w:sz w:val="28"/>
          <w:szCs w:val="28"/>
        </w:rPr>
        <w:t xml:space="preserve"> Don Miller, Carole </w:t>
      </w:r>
      <w:proofErr w:type="spellStart"/>
      <w:r w:rsidRPr="00204B18">
        <w:rPr>
          <w:rFonts w:ascii="Calibri" w:hAnsi="Calibri" w:cs="Times New Roman"/>
          <w:color w:val="000000"/>
          <w:sz w:val="28"/>
          <w:szCs w:val="28"/>
        </w:rPr>
        <w:t>Nagengast</w:t>
      </w:r>
      <w:proofErr w:type="spellEnd"/>
      <w:r w:rsidRPr="00204B18">
        <w:rPr>
          <w:rFonts w:ascii="Calibri" w:hAnsi="Calibri" w:cs="Times New Roman"/>
          <w:color w:val="000000"/>
          <w:sz w:val="28"/>
          <w:szCs w:val="28"/>
        </w:rPr>
        <w:t xml:space="preserve">, Beth Miller, </w:t>
      </w:r>
      <w:proofErr w:type="spellStart"/>
      <w:r w:rsidRPr="00204B18">
        <w:rPr>
          <w:rFonts w:ascii="Calibri" w:hAnsi="Calibri" w:cs="Times New Roman"/>
          <w:color w:val="000000"/>
          <w:sz w:val="28"/>
          <w:szCs w:val="28"/>
        </w:rPr>
        <w:t>RuthAnn</w:t>
      </w:r>
      <w:proofErr w:type="spellEnd"/>
      <w:r w:rsidRPr="00204B18">
        <w:rPr>
          <w:rFonts w:ascii="Calibri" w:hAnsi="Calibri" w:cs="Times New Roman"/>
          <w:color w:val="000000"/>
          <w:sz w:val="28"/>
          <w:szCs w:val="28"/>
        </w:rPr>
        <w:t xml:space="preserve"> </w:t>
      </w:r>
      <w:proofErr w:type="spellStart"/>
      <w:r w:rsidRPr="00204B18">
        <w:rPr>
          <w:rFonts w:ascii="Calibri" w:hAnsi="Calibri" w:cs="Times New Roman"/>
          <w:color w:val="000000"/>
          <w:sz w:val="28"/>
          <w:szCs w:val="28"/>
        </w:rPr>
        <w:t>Mlcoch</w:t>
      </w:r>
      <w:proofErr w:type="spellEnd"/>
      <w:r w:rsidRPr="00204B18">
        <w:rPr>
          <w:rFonts w:ascii="Calibri" w:hAnsi="Calibri" w:cs="Times New Roman"/>
          <w:color w:val="000000"/>
          <w:sz w:val="28"/>
          <w:szCs w:val="28"/>
        </w:rPr>
        <w:t xml:space="preserve"> @ Fremont School</w:t>
      </w:r>
    </w:p>
    <w:p w:rsidR="00204B18" w:rsidRPr="00204B18" w:rsidRDefault="00204B18" w:rsidP="00204B18">
      <w:pPr>
        <w:rPr>
          <w:rFonts w:ascii="Times New Roman" w:eastAsia="Times New Roman" w:hAnsi="Times New Roman" w:cs="Times New Roman"/>
          <w:sz w:val="20"/>
          <w:szCs w:val="20"/>
        </w:rPr>
      </w:pPr>
    </w:p>
    <w:p w:rsidR="00204B18" w:rsidRPr="00204B18" w:rsidRDefault="00204B18" w:rsidP="00204B18">
      <w:pPr>
        <w:rPr>
          <w:rFonts w:ascii="Times New Roman" w:hAnsi="Times New Roman" w:cs="Times New Roman"/>
          <w:sz w:val="20"/>
          <w:szCs w:val="20"/>
        </w:rPr>
      </w:pPr>
      <w:r>
        <w:rPr>
          <w:rFonts w:ascii="Calibri" w:hAnsi="Calibri" w:cs="Times New Roman"/>
          <w:noProof/>
          <w:color w:val="000000"/>
          <w:sz w:val="28"/>
          <w:szCs w:val="28"/>
          <w:bdr w:val="single" w:sz="18" w:space="0" w:color="0000FF" w:frame="1"/>
        </w:rPr>
        <w:drawing>
          <wp:inline distT="0" distB="0" distL="0" distR="0">
            <wp:extent cx="6299200" cy="4724400"/>
            <wp:effectExtent l="0" t="0" r="0" b="0"/>
            <wp:docPr id="8" name="Picture 8" descr="https://lh5.googleusercontent.com/Y4e37AvN0Au13s5Nqm5iv8DuVMEcJyGTpVOlpiCYXBPg4w-Pp-gMpaEVdsXXRZuLGMEQfDlJIFY7MznPIJTGSfHciwIRgHhpQXNxdmqLsEWFQRLLZzP-2Ru0rca-7us-fuaMkL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Y4e37AvN0Au13s5Nqm5iv8DuVMEcJyGTpVOlpiCYXBPg4w-Pp-gMpaEVdsXXRZuLGMEQfDlJIFY7MznPIJTGSfHciwIRgHhpQXNxdmqLsEWFQRLLZzP-2Ru0rca-7us-fuaMkLF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200" cy="4724400"/>
                    </a:xfrm>
                    <a:prstGeom prst="rect">
                      <a:avLst/>
                    </a:prstGeom>
                    <a:noFill/>
                    <a:ln>
                      <a:noFill/>
                    </a:ln>
                  </pic:spPr>
                </pic:pic>
              </a:graphicData>
            </a:graphic>
          </wp:inline>
        </w:drawing>
      </w:r>
    </w:p>
    <w:p w:rsidR="00204B18" w:rsidRPr="00204B18" w:rsidRDefault="00204B18" w:rsidP="00204B18">
      <w:pPr>
        <w:rPr>
          <w:rFonts w:ascii="Times New Roman" w:eastAsia="Times New Roman" w:hAnsi="Times New Roman" w:cs="Times New Roman"/>
          <w:sz w:val="20"/>
          <w:szCs w:val="20"/>
        </w:rPr>
      </w:pPr>
    </w:p>
    <w:p w:rsidR="00204B18" w:rsidRPr="00204B18" w:rsidRDefault="00204B18" w:rsidP="00204B18">
      <w:pPr>
        <w:rPr>
          <w:rFonts w:ascii="Times New Roman" w:eastAsia="Times New Roman" w:hAnsi="Times New Roman" w:cs="Times New Roman"/>
          <w:sz w:val="20"/>
          <w:szCs w:val="20"/>
        </w:rPr>
      </w:pPr>
      <w:r w:rsidRPr="00204B18">
        <w:rPr>
          <w:rFonts w:ascii="Times New Roman" w:eastAsia="Times New Roman" w:hAnsi="Times New Roman" w:cs="Times New Roman"/>
          <w:sz w:val="20"/>
          <w:szCs w:val="20"/>
        </w:rPr>
        <w:pict>
          <v:rect id="_x0000_i1033" style="width:0;height:1.5pt" o:hralign="center" o:hrstd="t" o:hr="t" fillcolor="#aaa" stroked="f"/>
        </w:pict>
      </w:r>
    </w:p>
    <w:p w:rsidR="00204B18" w:rsidRPr="00204B18" w:rsidRDefault="00204B18" w:rsidP="00204B18">
      <w:pPr>
        <w:rPr>
          <w:rFonts w:ascii="Times New Roman" w:eastAsia="Times New Roman" w:hAnsi="Times New Roman" w:cs="Times New Roman"/>
          <w:sz w:val="20"/>
          <w:szCs w:val="20"/>
        </w:rPr>
      </w:pPr>
    </w:p>
    <w:p w:rsidR="00204B18" w:rsidRPr="00204B18" w:rsidRDefault="00204B18" w:rsidP="00204B18">
      <w:pPr>
        <w:jc w:val="center"/>
        <w:rPr>
          <w:rFonts w:ascii="Times New Roman" w:hAnsi="Times New Roman" w:cs="Times New Roman"/>
          <w:sz w:val="20"/>
          <w:szCs w:val="20"/>
        </w:rPr>
      </w:pPr>
      <w:proofErr w:type="spellStart"/>
      <w:r w:rsidRPr="00204B18">
        <w:rPr>
          <w:rFonts w:ascii="Calibri" w:hAnsi="Calibri" w:cs="Times New Roman"/>
          <w:color w:val="000000"/>
          <w:sz w:val="32"/>
          <w:szCs w:val="32"/>
        </w:rPr>
        <w:t>AAUW</w:t>
      </w:r>
      <w:proofErr w:type="spellEnd"/>
      <w:r w:rsidRPr="00204B18">
        <w:rPr>
          <w:rFonts w:ascii="Calibri" w:hAnsi="Calibri" w:cs="Times New Roman"/>
          <w:color w:val="000000"/>
          <w:sz w:val="32"/>
          <w:szCs w:val="32"/>
        </w:rPr>
        <w:t xml:space="preserve"> Members with Teachers at Liberty School</w:t>
      </w:r>
      <w:r>
        <w:rPr>
          <w:rFonts w:ascii="Times New Roman" w:hAnsi="Times New Roman" w:cs="Times New Roman"/>
          <w:noProof/>
          <w:sz w:val="20"/>
          <w:szCs w:val="20"/>
          <w:bdr w:val="none" w:sz="0" w:space="0" w:color="auto" w:frame="1"/>
        </w:rPr>
        <w:drawing>
          <wp:inline distT="0" distB="0" distL="0" distR="0">
            <wp:extent cx="6096000" cy="4572000"/>
            <wp:effectExtent l="0" t="0" r="0" b="0"/>
            <wp:docPr id="10" name="Picture 10" descr="https://lh3.googleusercontent.com/_Qjggo0-_Xofw5m4qQoZ3UjoREEExvyFJIH8trV5ajS-f5TZtLmvEk7tgc-fte9x2xiKWxkb-y8T8sXXmNo2rOkzkkVI4Az6XQotzo9nxbTcvd3U0s7RqgeG6ZcRmuvOkhMoN9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_Qjggo0-_Xofw5m4qQoZ3UjoREEExvyFJIH8trV5ajS-f5TZtLmvEk7tgc-fte9x2xiKWxkb-y8T8sXXmNo2rOkzkkVI4Az6XQotzo9nxbTcvd3U0s7RqgeG6ZcRmuvOkhMoN9_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204B18">
        <w:rPr>
          <w:rFonts w:ascii="Calibri" w:hAnsi="Calibri" w:cs="Times New Roman"/>
          <w:color w:val="000000"/>
          <w:sz w:val="32"/>
          <w:szCs w:val="32"/>
        </w:rPr>
        <w:br/>
      </w:r>
    </w:p>
    <w:p w:rsidR="00204B18" w:rsidRPr="00204B18" w:rsidRDefault="00204B18" w:rsidP="00204B18">
      <w:pPr>
        <w:spacing w:after="240"/>
        <w:rPr>
          <w:rFonts w:ascii="Times New Roman" w:eastAsia="Times New Roman" w:hAnsi="Times New Roman" w:cs="Times New Roman"/>
          <w:sz w:val="20"/>
          <w:szCs w:val="20"/>
        </w:rPr>
      </w:pPr>
      <w:r w:rsidRPr="00204B18">
        <w:rPr>
          <w:rFonts w:ascii="Times New Roman" w:eastAsia="Times New Roman" w:hAnsi="Times New Roman" w:cs="Times New Roman"/>
          <w:sz w:val="20"/>
          <w:szCs w:val="20"/>
        </w:rPr>
        <w:br/>
      </w:r>
    </w:p>
    <w:tbl>
      <w:tblPr>
        <w:tblW w:w="0" w:type="auto"/>
        <w:tblCellMar>
          <w:top w:w="15" w:type="dxa"/>
          <w:left w:w="15" w:type="dxa"/>
          <w:bottom w:w="15" w:type="dxa"/>
          <w:right w:w="15" w:type="dxa"/>
        </w:tblCellMar>
        <w:tblLook w:val="04A0" w:firstRow="1" w:lastRow="0" w:firstColumn="1" w:lastColumn="0" w:noHBand="0" w:noVBand="1"/>
      </w:tblPr>
      <w:tblGrid>
        <w:gridCol w:w="9085"/>
        <w:gridCol w:w="475"/>
      </w:tblGrid>
      <w:tr w:rsidR="00204B18" w:rsidRPr="00204B18" w:rsidTr="00204B18">
        <w:trPr>
          <w:trHeight w:val="1080"/>
        </w:trPr>
        <w:tc>
          <w:tcPr>
            <w:tcW w:w="0" w:type="auto"/>
            <w:gridSpan w:val="2"/>
            <w:shd w:val="clear" w:color="auto" w:fill="FFFFFF"/>
            <w:tcMar>
              <w:top w:w="100" w:type="dxa"/>
              <w:left w:w="100" w:type="dxa"/>
              <w:bottom w:w="100" w:type="dxa"/>
              <w:right w:w="100" w:type="dxa"/>
            </w:tcMar>
            <w:hideMark/>
          </w:tcPr>
          <w:p w:rsidR="00204B18" w:rsidRPr="00204B18" w:rsidRDefault="00204B18" w:rsidP="00204B18">
            <w:pPr>
              <w:spacing w:before="240" w:after="240"/>
              <w:jc w:val="center"/>
              <w:rPr>
                <w:rFonts w:ascii="Times New Roman" w:hAnsi="Times New Roman" w:cs="Times New Roman"/>
                <w:sz w:val="20"/>
                <w:szCs w:val="20"/>
              </w:rPr>
            </w:pPr>
            <w:proofErr w:type="spellStart"/>
            <w:r w:rsidRPr="00204B18">
              <w:rPr>
                <w:rFonts w:ascii="Arial" w:hAnsi="Arial" w:cs="Times New Roman"/>
                <w:b/>
                <w:bCs/>
                <w:color w:val="343434"/>
                <w:sz w:val="36"/>
                <w:szCs w:val="36"/>
              </w:rPr>
              <w:t>AAUW</w:t>
            </w:r>
            <w:proofErr w:type="spellEnd"/>
            <w:r w:rsidRPr="00204B18">
              <w:rPr>
                <w:rFonts w:ascii="Arial" w:hAnsi="Arial" w:cs="Times New Roman"/>
                <w:b/>
                <w:bCs/>
                <w:color w:val="343434"/>
                <w:sz w:val="36"/>
                <w:szCs w:val="36"/>
              </w:rPr>
              <w:t xml:space="preserve"> NATIONAL SPOTLIGHT</w:t>
            </w:r>
          </w:p>
          <w:p w:rsidR="00204B18" w:rsidRPr="00204B18" w:rsidRDefault="00204B18" w:rsidP="00204B18">
            <w:pPr>
              <w:rPr>
                <w:rFonts w:ascii="Times New Roman" w:eastAsia="Times New Roman" w:hAnsi="Times New Roman" w:cs="Times New Roman"/>
                <w:sz w:val="20"/>
                <w:szCs w:val="20"/>
              </w:rPr>
            </w:pPr>
          </w:p>
          <w:p w:rsidR="00204B18" w:rsidRPr="00204B18" w:rsidRDefault="00204B18" w:rsidP="00204B18">
            <w:pPr>
              <w:spacing w:before="240" w:after="240"/>
              <w:outlineLvl w:val="1"/>
              <w:rPr>
                <w:rFonts w:ascii="Times New Roman" w:eastAsia="Times New Roman" w:hAnsi="Times New Roman" w:cs="Times New Roman"/>
                <w:b/>
                <w:bCs/>
                <w:sz w:val="36"/>
                <w:szCs w:val="36"/>
              </w:rPr>
            </w:pPr>
            <w:r w:rsidRPr="00204B18">
              <w:rPr>
                <w:rFonts w:ascii="Calibri" w:eastAsia="Times New Roman" w:hAnsi="Calibri" w:cs="Times New Roman"/>
                <w:b/>
                <w:bCs/>
                <w:color w:val="000000"/>
                <w:sz w:val="36"/>
                <w:szCs w:val="36"/>
              </w:rPr>
              <w:t>More Equal Pay Wins Cap Off Blockbuster Year</w:t>
            </w:r>
          </w:p>
          <w:p w:rsidR="00204B18" w:rsidRPr="00204B18" w:rsidRDefault="00204B18" w:rsidP="00204B18">
            <w:pPr>
              <w:spacing w:before="240" w:after="240"/>
              <w:rPr>
                <w:rFonts w:ascii="Times New Roman" w:hAnsi="Times New Roman" w:cs="Times New Roman"/>
                <w:sz w:val="20"/>
                <w:szCs w:val="20"/>
              </w:rPr>
            </w:pPr>
            <w:r w:rsidRPr="00204B18">
              <w:rPr>
                <w:rFonts w:ascii="Calibri" w:hAnsi="Calibri" w:cs="Times New Roman"/>
                <w:color w:val="343434"/>
                <w:sz w:val="28"/>
                <w:szCs w:val="28"/>
              </w:rPr>
              <w:t xml:space="preserve">This year brought </w:t>
            </w:r>
            <w:hyperlink r:id="rId16" w:history="1">
              <w:r w:rsidRPr="00204B18">
                <w:rPr>
                  <w:rFonts w:ascii="Calibri" w:hAnsi="Calibri" w:cs="Times New Roman"/>
                  <w:color w:val="1155CC"/>
                  <w:sz w:val="28"/>
                  <w:szCs w:val="28"/>
                  <w:u w:val="single"/>
                </w:rPr>
                <w:t>increased focus</w:t>
              </w:r>
            </w:hyperlink>
            <w:r w:rsidRPr="00204B18">
              <w:rPr>
                <w:rFonts w:ascii="Calibri" w:hAnsi="Calibri" w:cs="Times New Roman"/>
                <w:color w:val="343434"/>
                <w:sz w:val="28"/>
                <w:szCs w:val="28"/>
              </w:rPr>
              <w:t xml:space="preserve"> on the gender pay gap and ways to close it. As a result, we saw tremendous activity, with a record-breaking 11 states, not to mention numerous additional localities, enacting legislation to address pay equity in 2019. This is a significant uptick from </w:t>
            </w:r>
            <w:hyperlink r:id="rId17" w:history="1">
              <w:r w:rsidRPr="00204B18">
                <w:rPr>
                  <w:rFonts w:ascii="Calibri" w:hAnsi="Calibri" w:cs="Times New Roman"/>
                  <w:color w:val="1155CC"/>
                  <w:sz w:val="28"/>
                  <w:szCs w:val="28"/>
                  <w:u w:val="single"/>
                </w:rPr>
                <w:t>2015</w:t>
              </w:r>
            </w:hyperlink>
            <w:r w:rsidRPr="00204B18">
              <w:rPr>
                <w:rFonts w:ascii="Calibri" w:hAnsi="Calibri" w:cs="Times New Roman"/>
                <w:color w:val="343434"/>
                <w:sz w:val="28"/>
                <w:szCs w:val="28"/>
              </w:rPr>
              <w:t xml:space="preserve">, </w:t>
            </w:r>
            <w:hyperlink r:id="rId18" w:history="1">
              <w:r w:rsidRPr="00204B18">
                <w:rPr>
                  <w:rFonts w:ascii="Calibri" w:hAnsi="Calibri" w:cs="Times New Roman"/>
                  <w:color w:val="1155CC"/>
                  <w:sz w:val="28"/>
                  <w:szCs w:val="28"/>
                  <w:u w:val="single"/>
                </w:rPr>
                <w:t>2016</w:t>
              </w:r>
            </w:hyperlink>
            <w:r w:rsidRPr="00204B18">
              <w:rPr>
                <w:rFonts w:ascii="Calibri" w:hAnsi="Calibri" w:cs="Times New Roman"/>
                <w:color w:val="343434"/>
                <w:sz w:val="28"/>
                <w:szCs w:val="28"/>
              </w:rPr>
              <w:t xml:space="preserve">, </w:t>
            </w:r>
            <w:hyperlink r:id="rId19" w:history="1">
              <w:r w:rsidRPr="00204B18">
                <w:rPr>
                  <w:rFonts w:ascii="Calibri" w:hAnsi="Calibri" w:cs="Times New Roman"/>
                  <w:color w:val="1155CC"/>
                  <w:sz w:val="28"/>
                  <w:szCs w:val="28"/>
                  <w:u w:val="single"/>
                </w:rPr>
                <w:t>2017</w:t>
              </w:r>
            </w:hyperlink>
            <w:r w:rsidRPr="00204B18">
              <w:rPr>
                <w:rFonts w:ascii="Calibri" w:hAnsi="Calibri" w:cs="Times New Roman"/>
                <w:color w:val="343434"/>
                <w:sz w:val="28"/>
                <w:szCs w:val="28"/>
              </w:rPr>
              <w:t xml:space="preserve"> and </w:t>
            </w:r>
            <w:hyperlink r:id="rId20" w:history="1">
              <w:r w:rsidRPr="00204B18">
                <w:rPr>
                  <w:rFonts w:ascii="Calibri" w:hAnsi="Calibri" w:cs="Times New Roman"/>
                  <w:color w:val="1155CC"/>
                  <w:sz w:val="28"/>
                  <w:szCs w:val="28"/>
                  <w:u w:val="single"/>
                </w:rPr>
                <w:t>2018</w:t>
              </w:r>
            </w:hyperlink>
            <w:r w:rsidRPr="00204B18">
              <w:rPr>
                <w:rFonts w:ascii="Calibri" w:hAnsi="Calibri" w:cs="Times New Roman"/>
                <w:color w:val="343434"/>
                <w:sz w:val="28"/>
                <w:szCs w:val="28"/>
              </w:rPr>
              <w:t>.</w:t>
            </w:r>
          </w:p>
          <w:p w:rsidR="00204B18" w:rsidRPr="00204B18" w:rsidRDefault="00204B18" w:rsidP="00204B18">
            <w:pPr>
              <w:spacing w:before="240" w:after="240"/>
              <w:rPr>
                <w:rFonts w:ascii="Times New Roman" w:hAnsi="Times New Roman" w:cs="Times New Roman"/>
                <w:sz w:val="20"/>
                <w:szCs w:val="20"/>
              </w:rPr>
            </w:pPr>
            <w:r w:rsidRPr="00204B18">
              <w:rPr>
                <w:rFonts w:ascii="Calibri" w:hAnsi="Calibri" w:cs="Times New Roman"/>
                <w:color w:val="343434"/>
                <w:sz w:val="28"/>
                <w:szCs w:val="28"/>
              </w:rPr>
              <w:t xml:space="preserve">Here are a few highlights: After fighting for years, and with the help of </w:t>
            </w:r>
            <w:proofErr w:type="spellStart"/>
            <w:r w:rsidRPr="00204B18">
              <w:rPr>
                <w:rFonts w:ascii="Calibri" w:hAnsi="Calibri" w:cs="Times New Roman"/>
                <w:color w:val="343434"/>
                <w:sz w:val="28"/>
                <w:szCs w:val="28"/>
              </w:rPr>
              <w:t>AAUW</w:t>
            </w:r>
            <w:proofErr w:type="spellEnd"/>
            <w:r w:rsidRPr="00204B18">
              <w:rPr>
                <w:rFonts w:ascii="Calibri" w:hAnsi="Calibri" w:cs="Times New Roman"/>
                <w:color w:val="343434"/>
                <w:sz w:val="28"/>
                <w:szCs w:val="28"/>
              </w:rPr>
              <w:t xml:space="preserve"> of Illinois members, </w:t>
            </w:r>
            <w:hyperlink r:id="rId21" w:history="1">
              <w:r w:rsidRPr="00204B18">
                <w:rPr>
                  <w:rFonts w:ascii="Calibri" w:hAnsi="Calibri" w:cs="Times New Roman"/>
                  <w:color w:val="1155CC"/>
                  <w:sz w:val="28"/>
                  <w:szCs w:val="28"/>
                  <w:u w:val="single"/>
                </w:rPr>
                <w:t>Illinois</w:t>
              </w:r>
            </w:hyperlink>
            <w:r w:rsidRPr="00204B18">
              <w:rPr>
                <w:rFonts w:ascii="Calibri" w:hAnsi="Calibri" w:cs="Times New Roman"/>
                <w:color w:val="343434"/>
                <w:sz w:val="28"/>
                <w:szCs w:val="28"/>
              </w:rPr>
              <w:t xml:space="preserve"> successfully updated their law to include a ban on using </w:t>
            </w:r>
            <w:hyperlink r:id="rId22" w:history="1">
              <w:r w:rsidRPr="00204B18">
                <w:rPr>
                  <w:rFonts w:ascii="Calibri" w:hAnsi="Calibri" w:cs="Times New Roman"/>
                  <w:color w:val="1155CC"/>
                  <w:sz w:val="28"/>
                  <w:szCs w:val="28"/>
                  <w:u w:val="single"/>
                </w:rPr>
                <w:t>salary history</w:t>
              </w:r>
            </w:hyperlink>
            <w:r w:rsidRPr="00204B18">
              <w:rPr>
                <w:rFonts w:ascii="Calibri" w:hAnsi="Calibri" w:cs="Times New Roman"/>
                <w:color w:val="343434"/>
                <w:sz w:val="28"/>
                <w:szCs w:val="28"/>
              </w:rPr>
              <w:t xml:space="preserve"> during the hiring process, a practice that can carry forward past pay inequities. The law also adds a provision narrowing the reasons employers can use to justify a pay difference. Similarly, both </w:t>
            </w:r>
            <w:hyperlink r:id="rId23" w:history="1">
              <w:r w:rsidRPr="00204B18">
                <w:rPr>
                  <w:rFonts w:ascii="Calibri" w:hAnsi="Calibri" w:cs="Times New Roman"/>
                  <w:color w:val="1155CC"/>
                  <w:sz w:val="28"/>
                  <w:szCs w:val="28"/>
                  <w:u w:val="single"/>
                </w:rPr>
                <w:t>New Jersey</w:t>
              </w:r>
            </w:hyperlink>
            <w:r w:rsidRPr="00204B18">
              <w:rPr>
                <w:rFonts w:ascii="Calibri" w:hAnsi="Calibri" w:cs="Times New Roman"/>
                <w:color w:val="343434"/>
                <w:sz w:val="28"/>
                <w:szCs w:val="28"/>
              </w:rPr>
              <w:t xml:space="preserve"> and </w:t>
            </w:r>
            <w:hyperlink r:id="rId24" w:history="1">
              <w:r w:rsidRPr="00204B18">
                <w:rPr>
                  <w:rFonts w:ascii="Calibri" w:hAnsi="Calibri" w:cs="Times New Roman"/>
                  <w:color w:val="1155CC"/>
                  <w:sz w:val="28"/>
                  <w:szCs w:val="28"/>
                  <w:u w:val="single"/>
                </w:rPr>
                <w:t>Toledo, Ohio</w:t>
              </w:r>
            </w:hyperlink>
            <w:r w:rsidRPr="00204B18">
              <w:rPr>
                <w:rFonts w:ascii="Calibri" w:hAnsi="Calibri" w:cs="Times New Roman"/>
                <w:color w:val="343434"/>
                <w:sz w:val="28"/>
                <w:szCs w:val="28"/>
              </w:rPr>
              <w:t xml:space="preserve"> passed salary history bans. </w:t>
            </w:r>
            <w:hyperlink r:id="rId25" w:history="1">
              <w:r w:rsidRPr="00204B18">
                <w:rPr>
                  <w:rFonts w:ascii="Calibri" w:hAnsi="Calibri" w:cs="Times New Roman"/>
                  <w:color w:val="1155CC"/>
                  <w:sz w:val="28"/>
                  <w:szCs w:val="28"/>
                  <w:u w:val="single"/>
                </w:rPr>
                <w:t>New Hampshire</w:t>
              </w:r>
            </w:hyperlink>
            <w:r w:rsidRPr="00204B18">
              <w:rPr>
                <w:rFonts w:ascii="Calibri" w:hAnsi="Calibri" w:cs="Times New Roman"/>
                <w:color w:val="343434"/>
                <w:sz w:val="28"/>
                <w:szCs w:val="28"/>
              </w:rPr>
              <w:t xml:space="preserve"> would have joined the list, but Gov. Chris Sununu (R) vetoed the state’s bill to ban the practice. </w:t>
            </w:r>
            <w:hyperlink r:id="rId26" w:history="1">
              <w:r w:rsidRPr="00204B18">
                <w:rPr>
                  <w:rFonts w:ascii="Calibri" w:hAnsi="Calibri" w:cs="Times New Roman"/>
                  <w:color w:val="1155CC"/>
                  <w:sz w:val="28"/>
                  <w:szCs w:val="28"/>
                  <w:u w:val="single"/>
                </w:rPr>
                <w:t>Read more</w:t>
              </w:r>
            </w:hyperlink>
            <w:r w:rsidRPr="00204B18">
              <w:rPr>
                <w:rFonts w:ascii="Calibri" w:hAnsi="Calibri" w:cs="Times New Roman"/>
                <w:color w:val="343434"/>
                <w:sz w:val="28"/>
                <w:szCs w:val="28"/>
              </w:rPr>
              <w:t xml:space="preserve"> about these and other state-level equal pay victories from 2019 in our annual </w:t>
            </w:r>
            <w:hyperlink r:id="rId27" w:history="1">
              <w:r w:rsidRPr="00204B18">
                <w:rPr>
                  <w:rFonts w:ascii="Calibri" w:hAnsi="Calibri" w:cs="Times New Roman"/>
                  <w:color w:val="1155CC"/>
                  <w:sz w:val="28"/>
                  <w:szCs w:val="28"/>
                  <w:u w:val="single"/>
                </w:rPr>
                <w:t>round up blog</w:t>
              </w:r>
            </w:hyperlink>
            <w:r w:rsidRPr="00204B18">
              <w:rPr>
                <w:rFonts w:ascii="Calibri" w:hAnsi="Calibri" w:cs="Times New Roman"/>
                <w:color w:val="343434"/>
                <w:sz w:val="28"/>
                <w:szCs w:val="28"/>
              </w:rPr>
              <w:t>. </w:t>
            </w:r>
          </w:p>
          <w:p w:rsidR="00204B18" w:rsidRPr="00204B18" w:rsidRDefault="00204B18" w:rsidP="00204B18">
            <w:pPr>
              <w:rPr>
                <w:rFonts w:ascii="Times New Roman" w:eastAsia="Times New Roman" w:hAnsi="Times New Roman" w:cs="Times New Roman"/>
                <w:sz w:val="20"/>
                <w:szCs w:val="20"/>
              </w:rPr>
            </w:pPr>
          </w:p>
        </w:tc>
      </w:tr>
      <w:tr w:rsidR="00204B18" w:rsidRPr="00204B18" w:rsidTr="00204B18">
        <w:trPr>
          <w:trHeight w:val="5080"/>
        </w:trPr>
        <w:tc>
          <w:tcPr>
            <w:tcW w:w="0" w:type="auto"/>
            <w:gridSpan w:val="2"/>
            <w:shd w:val="clear" w:color="auto" w:fill="FFFFFF"/>
            <w:tcMar>
              <w:top w:w="100" w:type="dxa"/>
              <w:left w:w="100" w:type="dxa"/>
              <w:bottom w:w="100" w:type="dxa"/>
              <w:right w:w="100" w:type="dxa"/>
            </w:tcMar>
            <w:hideMark/>
          </w:tcPr>
          <w:p w:rsidR="00204B18" w:rsidRPr="00204B18" w:rsidRDefault="00204B18" w:rsidP="00204B18">
            <w:pPr>
              <w:rPr>
                <w:rFonts w:ascii="Times New Roman" w:eastAsia="Times New Roman" w:hAnsi="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204B18" w:rsidRPr="00204B18" w:rsidTr="00204B18">
              <w:tc>
                <w:tcPr>
                  <w:tcW w:w="0" w:type="auto"/>
                  <w:tcBorders>
                    <w:bottom w:val="single" w:sz="18" w:space="0" w:color="50748A"/>
                  </w:tcBorders>
                  <w:shd w:val="clear" w:color="auto" w:fill="FFFFFF"/>
                  <w:tcMar>
                    <w:top w:w="100" w:type="dxa"/>
                    <w:left w:w="100" w:type="dxa"/>
                    <w:bottom w:w="100" w:type="dxa"/>
                    <w:right w:w="100" w:type="dxa"/>
                  </w:tcMar>
                  <w:hideMark/>
                </w:tcPr>
                <w:p w:rsidR="00204B18" w:rsidRPr="00204B18" w:rsidRDefault="00204B18" w:rsidP="00204B18">
                  <w:pPr>
                    <w:rPr>
                      <w:rFonts w:ascii="Times New Roman" w:eastAsia="Times New Roman" w:hAnsi="Times New Roman" w:cs="Times New Roman"/>
                      <w:sz w:val="1"/>
                      <w:szCs w:val="20"/>
                    </w:rPr>
                  </w:pPr>
                </w:p>
              </w:tc>
            </w:tr>
            <w:tr w:rsidR="00204B18" w:rsidRPr="00204B18" w:rsidTr="00204B18">
              <w:trPr>
                <w:trHeight w:val="1080"/>
              </w:trPr>
              <w:tc>
                <w:tcPr>
                  <w:tcW w:w="0" w:type="auto"/>
                  <w:tcBorders>
                    <w:top w:val="single" w:sz="18" w:space="0" w:color="50748A"/>
                  </w:tcBorders>
                  <w:shd w:val="clear" w:color="auto" w:fill="FFFFFF"/>
                  <w:tcMar>
                    <w:top w:w="100" w:type="dxa"/>
                    <w:left w:w="100" w:type="dxa"/>
                    <w:bottom w:w="100" w:type="dxa"/>
                    <w:right w:w="100" w:type="dxa"/>
                  </w:tcMar>
                  <w:hideMark/>
                </w:tcPr>
                <w:p w:rsidR="00204B18" w:rsidRPr="00204B18" w:rsidRDefault="00204B18" w:rsidP="00204B18">
                  <w:pPr>
                    <w:rPr>
                      <w:rFonts w:ascii="Times New Roman" w:eastAsia="Times New Roman" w:hAnsi="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2621"/>
                    <w:gridCol w:w="1240"/>
                  </w:tblGrid>
                  <w:tr w:rsidR="00204B18" w:rsidRPr="00204B18">
                    <w:trPr>
                      <w:trHeight w:val="980"/>
                    </w:trPr>
                    <w:tc>
                      <w:tcPr>
                        <w:tcW w:w="0" w:type="auto"/>
                        <w:tcMar>
                          <w:top w:w="100" w:type="dxa"/>
                          <w:left w:w="100" w:type="dxa"/>
                          <w:bottom w:w="100" w:type="dxa"/>
                          <w:right w:w="100" w:type="dxa"/>
                        </w:tcMar>
                        <w:hideMark/>
                      </w:tcPr>
                      <w:p w:rsidR="00204B18" w:rsidRPr="00204B18" w:rsidRDefault="00204B18" w:rsidP="00204B18">
                        <w:pPr>
                          <w:spacing w:before="240" w:after="240"/>
                          <w:rPr>
                            <w:rFonts w:ascii="Times New Roman" w:hAnsi="Times New Roman" w:cs="Times New Roman"/>
                            <w:sz w:val="20"/>
                            <w:szCs w:val="20"/>
                          </w:rPr>
                        </w:pPr>
                        <w:r w:rsidRPr="00204B18">
                          <w:rPr>
                            <w:rFonts w:ascii="Arial" w:hAnsi="Arial" w:cs="Times New Roman"/>
                            <w:b/>
                            <w:bCs/>
                            <w:color w:val="50748A"/>
                            <w:sz w:val="36"/>
                            <w:szCs w:val="36"/>
                          </w:rPr>
                          <w:t>LEGISLATION</w:t>
                        </w:r>
                      </w:p>
                    </w:tc>
                    <w:tc>
                      <w:tcPr>
                        <w:tcW w:w="0" w:type="auto"/>
                        <w:tcMar>
                          <w:top w:w="100" w:type="dxa"/>
                          <w:left w:w="100" w:type="dxa"/>
                          <w:bottom w:w="100" w:type="dxa"/>
                          <w:right w:w="100" w:type="dxa"/>
                        </w:tcMar>
                        <w:hideMark/>
                      </w:tcPr>
                      <w:p w:rsidR="00204B18" w:rsidRPr="00204B18" w:rsidRDefault="00204B18" w:rsidP="00204B18">
                        <w:pPr>
                          <w:spacing w:before="240" w:after="240"/>
                          <w:rPr>
                            <w:rFonts w:ascii="Times New Roman" w:hAnsi="Times New Roman" w:cs="Times New Roman"/>
                            <w:sz w:val="20"/>
                            <w:szCs w:val="20"/>
                          </w:rPr>
                        </w:pPr>
                        <w:r>
                          <w:rPr>
                            <w:rFonts w:ascii="Helvetica" w:hAnsi="Helvetica" w:cs="Times New Roman"/>
                            <w:noProof/>
                            <w:color w:val="222222"/>
                            <w:sz w:val="22"/>
                            <w:szCs w:val="22"/>
                            <w:bdr w:val="none" w:sz="0" w:space="0" w:color="auto" w:frame="1"/>
                          </w:rPr>
                          <w:drawing>
                            <wp:inline distT="0" distB="0" distL="0" distR="0">
                              <wp:extent cx="647700" cy="647700"/>
                              <wp:effectExtent l="0" t="0" r="12700" b="12700"/>
                              <wp:docPr id="11" name="Picture 11" descr="egis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gisla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bl>
                <w:p w:rsidR="00204B18" w:rsidRPr="00204B18" w:rsidRDefault="00204B18" w:rsidP="00204B18">
                  <w:pPr>
                    <w:spacing w:before="240" w:after="240"/>
                    <w:rPr>
                      <w:rFonts w:ascii="Times New Roman" w:hAnsi="Times New Roman" w:cs="Times New Roman"/>
                      <w:sz w:val="20"/>
                      <w:szCs w:val="20"/>
                    </w:rPr>
                  </w:pPr>
                  <w:r w:rsidRPr="00204B18">
                    <w:rPr>
                      <w:rFonts w:ascii="Calibri" w:hAnsi="Calibri" w:cs="Times New Roman"/>
                      <w:b/>
                      <w:bCs/>
                      <w:color w:val="343434"/>
                      <w:sz w:val="36"/>
                      <w:szCs w:val="36"/>
                    </w:rPr>
                    <w:t>Oregon Joins Seven Other States and DC in Enacting Paid Family and Medical Leave </w:t>
                  </w:r>
                </w:p>
                <w:p w:rsidR="00204B18" w:rsidRPr="00204B18" w:rsidRDefault="00204B18" w:rsidP="00204B18">
                  <w:pPr>
                    <w:spacing w:before="240" w:after="240"/>
                    <w:rPr>
                      <w:rFonts w:ascii="Times New Roman" w:hAnsi="Times New Roman" w:cs="Times New Roman"/>
                      <w:sz w:val="20"/>
                      <w:szCs w:val="20"/>
                    </w:rPr>
                  </w:pPr>
                  <w:hyperlink r:id="rId29" w:history="1">
                    <w:r w:rsidRPr="00204B18">
                      <w:rPr>
                        <w:rFonts w:ascii="Calibri" w:hAnsi="Calibri" w:cs="Times New Roman"/>
                        <w:color w:val="1155CC"/>
                        <w:sz w:val="28"/>
                        <w:szCs w:val="28"/>
                        <w:u w:val="single"/>
                      </w:rPr>
                      <w:t>Oregon</w:t>
                    </w:r>
                  </w:hyperlink>
                  <w:r w:rsidRPr="00204B18">
                    <w:rPr>
                      <w:rFonts w:ascii="Calibri" w:hAnsi="Calibri" w:cs="Times New Roman"/>
                      <w:color w:val="343434"/>
                      <w:sz w:val="28"/>
                      <w:szCs w:val="28"/>
                    </w:rPr>
                    <w:t xml:space="preserve"> became the most recent state to enact a paid family and medical leave bill, when Gov. Kate Brown (D) signed the most expansive bill in the country into law on August 9. </w:t>
                  </w:r>
                  <w:proofErr w:type="spellStart"/>
                  <w:r w:rsidRPr="00204B18">
                    <w:rPr>
                      <w:rFonts w:ascii="Calibri" w:hAnsi="Calibri" w:cs="Times New Roman"/>
                      <w:color w:val="343434"/>
                      <w:sz w:val="28"/>
                      <w:szCs w:val="28"/>
                    </w:rPr>
                    <w:t>AAUW</w:t>
                  </w:r>
                  <w:proofErr w:type="spellEnd"/>
                  <w:r w:rsidRPr="00204B18">
                    <w:rPr>
                      <w:rFonts w:ascii="Calibri" w:hAnsi="Calibri" w:cs="Times New Roman"/>
                      <w:color w:val="343434"/>
                      <w:sz w:val="28"/>
                      <w:szCs w:val="28"/>
                    </w:rPr>
                    <w:t xml:space="preserve"> of Oregon members were part of the coalition advocating for the law, which will go into full effect in 2023. The new law applies to a wide range of care needs and features an inclusive definition of family; covers everyone who works for an employer with one or more employees, as well as an option for self-employed workers to opt-in to the program; provides job protection to all workers; and offers progressive wage replacement that includes 100 percent wage replacement for the lowest-wage workers.</w:t>
                  </w:r>
                </w:p>
                <w:p w:rsidR="00204B18" w:rsidRPr="00204B18" w:rsidRDefault="00204B18" w:rsidP="00204B18">
                  <w:pPr>
                    <w:spacing w:before="240" w:after="240"/>
                    <w:rPr>
                      <w:rFonts w:ascii="Times New Roman" w:hAnsi="Times New Roman" w:cs="Times New Roman"/>
                      <w:sz w:val="20"/>
                      <w:szCs w:val="20"/>
                    </w:rPr>
                  </w:pPr>
                  <w:r w:rsidRPr="00204B18">
                    <w:rPr>
                      <w:rFonts w:ascii="Calibri" w:hAnsi="Calibri" w:cs="Times New Roman"/>
                      <w:color w:val="343434"/>
                      <w:sz w:val="28"/>
                      <w:szCs w:val="28"/>
                    </w:rPr>
                    <w:t xml:space="preserve">Oregon joins Connecticut in passing a new </w:t>
                  </w:r>
                  <w:hyperlink r:id="rId30" w:history="1">
                    <w:r w:rsidRPr="00204B18">
                      <w:rPr>
                        <w:rFonts w:ascii="Calibri" w:hAnsi="Calibri" w:cs="Times New Roman"/>
                        <w:color w:val="1155CC"/>
                        <w:sz w:val="28"/>
                        <w:szCs w:val="28"/>
                        <w:u w:val="single"/>
                      </w:rPr>
                      <w:t>paid family and medical leave law</w:t>
                    </w:r>
                  </w:hyperlink>
                  <w:r w:rsidRPr="00204B18">
                    <w:rPr>
                      <w:rFonts w:ascii="Calibri" w:hAnsi="Calibri" w:cs="Times New Roman"/>
                      <w:color w:val="343434"/>
                      <w:sz w:val="28"/>
                      <w:szCs w:val="28"/>
                    </w:rPr>
                    <w:t xml:space="preserve"> in 2019, as well as six other states and Washington, D.C. that previously passed this type of legislation. New research tells us the </w:t>
                  </w:r>
                  <w:hyperlink r:id="rId31" w:history="1">
                    <w:r w:rsidRPr="00204B18">
                      <w:rPr>
                        <w:rFonts w:ascii="Calibri" w:hAnsi="Calibri" w:cs="Times New Roman"/>
                        <w:color w:val="1155CC"/>
                        <w:sz w:val="28"/>
                        <w:szCs w:val="28"/>
                        <w:u w:val="single"/>
                      </w:rPr>
                      <w:t>importance of these laws</w:t>
                    </w:r>
                  </w:hyperlink>
                  <w:r w:rsidRPr="00204B18">
                    <w:rPr>
                      <w:rFonts w:ascii="Calibri" w:hAnsi="Calibri" w:cs="Times New Roman"/>
                      <w:color w:val="343434"/>
                      <w:sz w:val="28"/>
                      <w:szCs w:val="28"/>
                    </w:rPr>
                    <w:t xml:space="preserve"> to families, and how to</w:t>
                  </w:r>
                  <w:hyperlink r:id="rId32" w:history="1">
                    <w:r w:rsidRPr="00204B18">
                      <w:rPr>
                        <w:rFonts w:ascii="Calibri" w:hAnsi="Calibri" w:cs="Times New Roman"/>
                        <w:color w:val="1155CC"/>
                        <w:sz w:val="28"/>
                        <w:szCs w:val="28"/>
                        <w:u w:val="single"/>
                      </w:rPr>
                      <w:t xml:space="preserve"> implement</w:t>
                    </w:r>
                  </w:hyperlink>
                  <w:r w:rsidRPr="00204B18">
                    <w:rPr>
                      <w:rFonts w:ascii="Calibri" w:hAnsi="Calibri" w:cs="Times New Roman"/>
                      <w:color w:val="343434"/>
                      <w:sz w:val="28"/>
                      <w:szCs w:val="28"/>
                    </w:rPr>
                    <w:t xml:space="preserve"> them effectively.</w:t>
                  </w:r>
                </w:p>
              </w:tc>
            </w:tr>
          </w:tbl>
          <w:p w:rsidR="00204B18" w:rsidRPr="00204B18" w:rsidRDefault="00204B18" w:rsidP="00204B18">
            <w:pPr>
              <w:rPr>
                <w:rFonts w:ascii="Times New Roman" w:eastAsia="Times New Roman" w:hAnsi="Times New Roman" w:cs="Times New Roman"/>
                <w:sz w:val="20"/>
                <w:szCs w:val="20"/>
              </w:rPr>
            </w:pPr>
          </w:p>
        </w:tc>
      </w:tr>
      <w:tr w:rsidR="00204B18" w:rsidRPr="00204B18" w:rsidTr="00204B18">
        <w:trPr>
          <w:trHeight w:val="480"/>
        </w:trPr>
        <w:tc>
          <w:tcPr>
            <w:tcW w:w="0" w:type="auto"/>
            <w:tcMar>
              <w:top w:w="100" w:type="dxa"/>
              <w:left w:w="100" w:type="dxa"/>
              <w:bottom w:w="100" w:type="dxa"/>
              <w:right w:w="100" w:type="dxa"/>
            </w:tcMar>
            <w:hideMark/>
          </w:tcPr>
          <w:p w:rsidR="00204B18" w:rsidRPr="00204B18" w:rsidRDefault="00204B18" w:rsidP="00204B18">
            <w:pPr>
              <w:spacing w:after="240"/>
              <w:rPr>
                <w:rFonts w:ascii="Times New Roman" w:eastAsia="Times New Roman" w:hAnsi="Times New Roman" w:cs="Times New Roman"/>
                <w:sz w:val="20"/>
                <w:szCs w:val="20"/>
              </w:rPr>
            </w:pPr>
            <w:r w:rsidRPr="00204B18">
              <w:rPr>
                <w:rFonts w:ascii="Times New Roman" w:eastAsia="Times New Roman" w:hAnsi="Times New Roman" w:cs="Times New Roman"/>
                <w:sz w:val="20"/>
                <w:szCs w:val="20"/>
              </w:rPr>
              <w:br/>
            </w:r>
            <w:r w:rsidRPr="00204B18">
              <w:rPr>
                <w:rFonts w:ascii="Times New Roman" w:eastAsia="Times New Roman" w:hAnsi="Times New Roman" w:cs="Times New Roman"/>
                <w:sz w:val="20"/>
                <w:szCs w:val="20"/>
              </w:rPr>
              <w:br/>
            </w:r>
          </w:p>
        </w:tc>
        <w:tc>
          <w:tcPr>
            <w:tcW w:w="0" w:type="auto"/>
            <w:tcMar>
              <w:top w:w="100" w:type="dxa"/>
              <w:left w:w="100" w:type="dxa"/>
              <w:bottom w:w="100" w:type="dxa"/>
              <w:right w:w="100" w:type="dxa"/>
            </w:tcMar>
            <w:hideMark/>
          </w:tcPr>
          <w:p w:rsidR="00204B18" w:rsidRPr="00204B18" w:rsidRDefault="00204B18" w:rsidP="00204B18">
            <w:pPr>
              <w:rPr>
                <w:rFonts w:ascii="Times New Roman" w:eastAsia="Times New Roman" w:hAnsi="Times New Roman" w:cs="Times New Roman"/>
                <w:sz w:val="20"/>
                <w:szCs w:val="20"/>
              </w:rPr>
            </w:pPr>
          </w:p>
        </w:tc>
      </w:tr>
      <w:tr w:rsidR="00204B18" w:rsidRPr="00204B18" w:rsidTr="00204B18">
        <w:tc>
          <w:tcPr>
            <w:tcW w:w="0" w:type="auto"/>
            <w:gridSpan w:val="2"/>
            <w:tcBorders>
              <w:bottom w:val="single" w:sz="18" w:space="0" w:color="542A44"/>
            </w:tcBorders>
            <w:tcMar>
              <w:top w:w="100" w:type="dxa"/>
              <w:left w:w="100" w:type="dxa"/>
              <w:bottom w:w="100" w:type="dxa"/>
              <w:right w:w="100" w:type="dxa"/>
            </w:tcMar>
            <w:hideMark/>
          </w:tcPr>
          <w:p w:rsidR="00204B18" w:rsidRPr="00204B18" w:rsidRDefault="00204B18" w:rsidP="00204B18">
            <w:pPr>
              <w:rPr>
                <w:rFonts w:ascii="Times New Roman" w:eastAsia="Times New Roman" w:hAnsi="Times New Roman" w:cs="Times New Roman"/>
                <w:sz w:val="1"/>
                <w:szCs w:val="20"/>
              </w:rPr>
            </w:pPr>
          </w:p>
        </w:tc>
      </w:tr>
      <w:tr w:rsidR="00204B18" w:rsidRPr="00204B18" w:rsidTr="00204B18">
        <w:trPr>
          <w:trHeight w:val="1080"/>
        </w:trPr>
        <w:tc>
          <w:tcPr>
            <w:tcW w:w="0" w:type="auto"/>
            <w:tcBorders>
              <w:top w:val="single" w:sz="18" w:space="0" w:color="542A44"/>
            </w:tcBorders>
            <w:tcMar>
              <w:top w:w="100" w:type="dxa"/>
              <w:left w:w="100" w:type="dxa"/>
              <w:bottom w:w="100" w:type="dxa"/>
              <w:right w:w="100" w:type="dxa"/>
            </w:tcMar>
            <w:hideMark/>
          </w:tcPr>
          <w:p w:rsidR="00204B18" w:rsidRPr="00204B18" w:rsidRDefault="00204B18" w:rsidP="00204B18">
            <w:pPr>
              <w:rPr>
                <w:rFonts w:ascii="Times New Roman" w:eastAsia="Times New Roman" w:hAnsi="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1001"/>
              <w:gridCol w:w="1240"/>
            </w:tblGrid>
            <w:tr w:rsidR="00204B18" w:rsidRPr="00204B18">
              <w:trPr>
                <w:trHeight w:val="980"/>
              </w:trPr>
              <w:tc>
                <w:tcPr>
                  <w:tcW w:w="0" w:type="auto"/>
                  <w:tcMar>
                    <w:top w:w="100" w:type="dxa"/>
                    <w:left w:w="100" w:type="dxa"/>
                    <w:bottom w:w="100" w:type="dxa"/>
                    <w:right w:w="100" w:type="dxa"/>
                  </w:tcMar>
                  <w:hideMark/>
                </w:tcPr>
                <w:p w:rsidR="00204B18" w:rsidRPr="00204B18" w:rsidRDefault="00204B18" w:rsidP="00204B18">
                  <w:pPr>
                    <w:rPr>
                      <w:rFonts w:ascii="Times New Roman" w:hAnsi="Times New Roman" w:cs="Times New Roman"/>
                      <w:sz w:val="20"/>
                      <w:szCs w:val="20"/>
                    </w:rPr>
                  </w:pPr>
                  <w:r w:rsidRPr="00204B18">
                    <w:rPr>
                      <w:rFonts w:ascii="Arial" w:hAnsi="Arial" w:cs="Times New Roman"/>
                      <w:b/>
                      <w:bCs/>
                      <w:color w:val="542A44"/>
                      <w:sz w:val="36"/>
                      <w:szCs w:val="36"/>
                    </w:rPr>
                    <w:t>TIPS</w:t>
                  </w:r>
                </w:p>
              </w:tc>
              <w:tc>
                <w:tcPr>
                  <w:tcW w:w="0" w:type="auto"/>
                  <w:tcMar>
                    <w:top w:w="100" w:type="dxa"/>
                    <w:left w:w="100" w:type="dxa"/>
                    <w:bottom w:w="100" w:type="dxa"/>
                    <w:right w:w="100" w:type="dxa"/>
                  </w:tcMar>
                  <w:hideMark/>
                </w:tcPr>
                <w:p w:rsidR="00204B18" w:rsidRPr="00204B18" w:rsidRDefault="00204B18" w:rsidP="00204B18">
                  <w:pPr>
                    <w:rPr>
                      <w:rFonts w:ascii="Times New Roman" w:hAnsi="Times New Roman" w:cs="Times New Roman"/>
                      <w:sz w:val="20"/>
                      <w:szCs w:val="20"/>
                    </w:rPr>
                  </w:pPr>
                  <w:r>
                    <w:rPr>
                      <w:rFonts w:ascii="Helvetica" w:hAnsi="Helvetica" w:cs="Times New Roman"/>
                      <w:noProof/>
                      <w:color w:val="222222"/>
                      <w:sz w:val="22"/>
                      <w:szCs w:val="22"/>
                      <w:bdr w:val="none" w:sz="0" w:space="0" w:color="auto" w:frame="1"/>
                    </w:rPr>
                    <w:drawing>
                      <wp:inline distT="0" distB="0" distL="0" distR="0">
                        <wp:extent cx="647700" cy="647700"/>
                        <wp:effectExtent l="0" t="0" r="12700" b="12700"/>
                        <wp:docPr id="12" name="Picture 12" desc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bl>
          <w:p w:rsidR="00204B18" w:rsidRPr="00204B18" w:rsidRDefault="00204B18" w:rsidP="00204B18">
            <w:pPr>
              <w:rPr>
                <w:rFonts w:ascii="Times New Roman" w:eastAsia="Times New Roman" w:hAnsi="Times New Roman" w:cs="Times New Roman"/>
                <w:sz w:val="20"/>
                <w:szCs w:val="20"/>
              </w:rPr>
            </w:pPr>
          </w:p>
        </w:tc>
        <w:tc>
          <w:tcPr>
            <w:tcW w:w="0" w:type="auto"/>
            <w:tcMar>
              <w:top w:w="100" w:type="dxa"/>
              <w:left w:w="100" w:type="dxa"/>
              <w:bottom w:w="100" w:type="dxa"/>
              <w:right w:w="100" w:type="dxa"/>
            </w:tcMar>
            <w:hideMark/>
          </w:tcPr>
          <w:p w:rsidR="00204B18" w:rsidRPr="00204B18" w:rsidRDefault="00204B18" w:rsidP="00204B18">
            <w:pPr>
              <w:rPr>
                <w:rFonts w:ascii="Times New Roman" w:eastAsia="Times New Roman" w:hAnsi="Times New Roman" w:cs="Times New Roman"/>
                <w:sz w:val="20"/>
                <w:szCs w:val="20"/>
              </w:rPr>
            </w:pPr>
          </w:p>
        </w:tc>
      </w:tr>
      <w:tr w:rsidR="00204B18" w:rsidRPr="00204B18" w:rsidTr="00204B18">
        <w:trPr>
          <w:trHeight w:val="2180"/>
        </w:trPr>
        <w:tc>
          <w:tcPr>
            <w:tcW w:w="0" w:type="auto"/>
            <w:gridSpan w:val="2"/>
            <w:tcBorders>
              <w:bottom w:val="single" w:sz="18" w:space="0" w:color="D46128"/>
            </w:tcBorders>
            <w:tcMar>
              <w:top w:w="100" w:type="dxa"/>
              <w:left w:w="100" w:type="dxa"/>
              <w:bottom w:w="100" w:type="dxa"/>
              <w:right w:w="100" w:type="dxa"/>
            </w:tcMar>
            <w:hideMark/>
          </w:tcPr>
          <w:p w:rsidR="00204B18" w:rsidRPr="00204B18" w:rsidRDefault="00204B18" w:rsidP="00204B18">
            <w:pPr>
              <w:spacing w:before="240" w:after="240"/>
              <w:rPr>
                <w:rFonts w:ascii="Times New Roman" w:hAnsi="Times New Roman" w:cs="Times New Roman"/>
                <w:sz w:val="20"/>
                <w:szCs w:val="20"/>
              </w:rPr>
            </w:pPr>
            <w:r w:rsidRPr="00204B18">
              <w:rPr>
                <w:rFonts w:ascii="Calibri" w:hAnsi="Calibri" w:cs="Times New Roman"/>
                <w:b/>
                <w:bCs/>
                <w:color w:val="343434"/>
                <w:sz w:val="36"/>
                <w:szCs w:val="36"/>
              </w:rPr>
              <w:t xml:space="preserve">Sign Up to Receive </w:t>
            </w:r>
            <w:proofErr w:type="spellStart"/>
            <w:r w:rsidRPr="00204B18">
              <w:rPr>
                <w:rFonts w:ascii="Calibri" w:hAnsi="Calibri" w:cs="Times New Roman"/>
                <w:b/>
                <w:bCs/>
                <w:color w:val="343434"/>
                <w:sz w:val="36"/>
                <w:szCs w:val="36"/>
              </w:rPr>
              <w:t>AAUW’s</w:t>
            </w:r>
            <w:proofErr w:type="spellEnd"/>
            <w:r w:rsidRPr="00204B18">
              <w:rPr>
                <w:rFonts w:ascii="Calibri" w:hAnsi="Calibri" w:cs="Times New Roman"/>
                <w:b/>
                <w:bCs/>
                <w:color w:val="343434"/>
                <w:sz w:val="36"/>
                <w:szCs w:val="36"/>
              </w:rPr>
              <w:t xml:space="preserve"> Cutting-Edge Newsletter </w:t>
            </w:r>
          </w:p>
          <w:p w:rsidR="00204B18" w:rsidRPr="00204B18" w:rsidRDefault="00204B18" w:rsidP="00204B18">
            <w:pPr>
              <w:spacing w:before="240" w:after="240"/>
              <w:rPr>
                <w:rFonts w:ascii="Times New Roman" w:hAnsi="Times New Roman" w:cs="Times New Roman"/>
                <w:sz w:val="20"/>
                <w:szCs w:val="20"/>
              </w:rPr>
            </w:pPr>
            <w:r w:rsidRPr="00204B18">
              <w:rPr>
                <w:rFonts w:ascii="Calibri" w:hAnsi="Calibri" w:cs="Times New Roman"/>
                <w:color w:val="343434"/>
                <w:sz w:val="28"/>
                <w:szCs w:val="28"/>
              </w:rPr>
              <w:t xml:space="preserve">Want to be a Washington insider and stay informed about legal and policy developments across the country? Sign up to receive </w:t>
            </w:r>
            <w:proofErr w:type="spellStart"/>
            <w:r w:rsidRPr="00204B18">
              <w:rPr>
                <w:rFonts w:ascii="Calibri" w:hAnsi="Calibri" w:cs="Times New Roman"/>
                <w:color w:val="343434"/>
                <w:sz w:val="28"/>
                <w:szCs w:val="28"/>
              </w:rPr>
              <w:t>AAUW’s</w:t>
            </w:r>
            <w:proofErr w:type="spellEnd"/>
            <w:r w:rsidRPr="00204B18">
              <w:rPr>
                <w:rFonts w:ascii="Calibri" w:hAnsi="Calibri" w:cs="Times New Roman"/>
                <w:color w:val="343434"/>
                <w:sz w:val="28"/>
                <w:szCs w:val="28"/>
              </w:rPr>
              <w:t xml:space="preserve"> </w:t>
            </w:r>
            <w:hyperlink r:id="rId34" w:history="1">
              <w:r w:rsidRPr="00204B18">
                <w:rPr>
                  <w:rFonts w:ascii="Calibri" w:hAnsi="Calibri" w:cs="Times New Roman"/>
                  <w:i/>
                  <w:iCs/>
                  <w:color w:val="1155CC"/>
                  <w:sz w:val="28"/>
                  <w:szCs w:val="28"/>
                  <w:u w:val="single"/>
                </w:rPr>
                <w:t>Washington Update</w:t>
              </w:r>
            </w:hyperlink>
            <w:r w:rsidRPr="00204B18">
              <w:rPr>
                <w:rFonts w:ascii="Calibri" w:hAnsi="Calibri" w:cs="Times New Roman"/>
                <w:color w:val="343434"/>
                <w:sz w:val="28"/>
                <w:szCs w:val="28"/>
              </w:rPr>
              <w:t xml:space="preserve"> newsletter. Published every week that both chambers of Congress are in session, </w:t>
            </w:r>
            <w:r w:rsidRPr="00204B18">
              <w:rPr>
                <w:rFonts w:ascii="Calibri" w:hAnsi="Calibri" w:cs="Times New Roman"/>
                <w:i/>
                <w:iCs/>
                <w:color w:val="343434"/>
                <w:sz w:val="28"/>
                <w:szCs w:val="28"/>
              </w:rPr>
              <w:t>Washington Update</w:t>
            </w:r>
            <w:r w:rsidRPr="00204B18">
              <w:rPr>
                <w:rFonts w:ascii="Calibri" w:hAnsi="Calibri" w:cs="Times New Roman"/>
                <w:color w:val="343434"/>
                <w:sz w:val="28"/>
                <w:szCs w:val="28"/>
              </w:rPr>
              <w:t xml:space="preserve"> offers insight into the legislative and executive branch process, the latest public policy news, crucial and timely action items, and updates from the </w:t>
            </w:r>
            <w:proofErr w:type="spellStart"/>
            <w:r w:rsidRPr="00204B18">
              <w:rPr>
                <w:rFonts w:ascii="Calibri" w:hAnsi="Calibri" w:cs="Times New Roman"/>
                <w:color w:val="343434"/>
                <w:sz w:val="28"/>
                <w:szCs w:val="28"/>
              </w:rPr>
              <w:t>AAUW</w:t>
            </w:r>
            <w:proofErr w:type="spellEnd"/>
            <w:r w:rsidRPr="00204B18">
              <w:rPr>
                <w:rFonts w:ascii="Calibri" w:hAnsi="Calibri" w:cs="Times New Roman"/>
                <w:color w:val="343434"/>
                <w:sz w:val="28"/>
                <w:szCs w:val="28"/>
              </w:rPr>
              <w:t xml:space="preserve"> Public Policy and Research Department.</w:t>
            </w:r>
          </w:p>
        </w:tc>
      </w:tr>
      <w:tr w:rsidR="00204B18" w:rsidRPr="00204B18" w:rsidTr="00204B18">
        <w:trPr>
          <w:trHeight w:val="1080"/>
        </w:trPr>
        <w:tc>
          <w:tcPr>
            <w:tcW w:w="0" w:type="auto"/>
            <w:tcBorders>
              <w:top w:val="single" w:sz="18" w:space="0" w:color="D46128"/>
            </w:tcBorders>
            <w:tcMar>
              <w:top w:w="100" w:type="dxa"/>
              <w:left w:w="100" w:type="dxa"/>
              <w:bottom w:w="100" w:type="dxa"/>
              <w:right w:w="100" w:type="dxa"/>
            </w:tcMar>
            <w:hideMark/>
          </w:tcPr>
          <w:p w:rsidR="00204B18" w:rsidRPr="00204B18" w:rsidRDefault="00204B18" w:rsidP="00204B18">
            <w:pPr>
              <w:rPr>
                <w:rFonts w:ascii="Times New Roman" w:eastAsia="Times New Roman" w:hAnsi="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2481"/>
              <w:gridCol w:w="1240"/>
            </w:tblGrid>
            <w:tr w:rsidR="00204B18" w:rsidRPr="00204B18">
              <w:trPr>
                <w:trHeight w:val="980"/>
              </w:trPr>
              <w:tc>
                <w:tcPr>
                  <w:tcW w:w="0" w:type="auto"/>
                  <w:tcMar>
                    <w:top w:w="100" w:type="dxa"/>
                    <w:left w:w="100" w:type="dxa"/>
                    <w:bottom w:w="100" w:type="dxa"/>
                    <w:right w:w="100" w:type="dxa"/>
                  </w:tcMar>
                  <w:hideMark/>
                </w:tcPr>
                <w:p w:rsidR="00204B18" w:rsidRPr="00204B18" w:rsidRDefault="00204B18" w:rsidP="00204B18">
                  <w:pPr>
                    <w:rPr>
                      <w:rFonts w:ascii="Times New Roman" w:hAnsi="Times New Roman" w:cs="Times New Roman"/>
                      <w:sz w:val="20"/>
                      <w:szCs w:val="20"/>
                    </w:rPr>
                  </w:pPr>
                  <w:r w:rsidRPr="00204B18">
                    <w:rPr>
                      <w:rFonts w:ascii="Arial" w:hAnsi="Arial" w:cs="Times New Roman"/>
                      <w:b/>
                      <w:bCs/>
                      <w:color w:val="D46128"/>
                      <w:sz w:val="36"/>
                      <w:szCs w:val="36"/>
                    </w:rPr>
                    <w:t>RESOURCES</w:t>
                  </w:r>
                </w:p>
              </w:tc>
              <w:tc>
                <w:tcPr>
                  <w:tcW w:w="0" w:type="auto"/>
                  <w:tcMar>
                    <w:top w:w="100" w:type="dxa"/>
                    <w:left w:w="100" w:type="dxa"/>
                    <w:bottom w:w="100" w:type="dxa"/>
                    <w:right w:w="100" w:type="dxa"/>
                  </w:tcMar>
                  <w:hideMark/>
                </w:tcPr>
                <w:p w:rsidR="00204B18" w:rsidRPr="00204B18" w:rsidRDefault="00204B18" w:rsidP="00204B18">
                  <w:pPr>
                    <w:rPr>
                      <w:rFonts w:ascii="Times New Roman" w:hAnsi="Times New Roman" w:cs="Times New Roman"/>
                      <w:sz w:val="20"/>
                      <w:szCs w:val="20"/>
                    </w:rPr>
                  </w:pPr>
                  <w:r>
                    <w:rPr>
                      <w:rFonts w:ascii="Helvetica" w:hAnsi="Helvetica" w:cs="Times New Roman"/>
                      <w:noProof/>
                      <w:color w:val="222222"/>
                      <w:sz w:val="22"/>
                      <w:szCs w:val="22"/>
                      <w:bdr w:val="none" w:sz="0" w:space="0" w:color="auto" w:frame="1"/>
                    </w:rPr>
                    <w:drawing>
                      <wp:inline distT="0" distB="0" distL="0" distR="0">
                        <wp:extent cx="647700" cy="647700"/>
                        <wp:effectExtent l="0" t="0" r="12700" b="12700"/>
                        <wp:docPr id="13" name="Picture 13" desc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ourc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bl>
          <w:p w:rsidR="00204B18" w:rsidRPr="00204B18" w:rsidRDefault="00204B18" w:rsidP="00204B18">
            <w:pPr>
              <w:rPr>
                <w:rFonts w:ascii="Times New Roman" w:eastAsia="Times New Roman" w:hAnsi="Times New Roman" w:cs="Times New Roman"/>
                <w:sz w:val="20"/>
                <w:szCs w:val="20"/>
              </w:rPr>
            </w:pPr>
          </w:p>
        </w:tc>
        <w:tc>
          <w:tcPr>
            <w:tcW w:w="0" w:type="auto"/>
            <w:tcMar>
              <w:top w:w="100" w:type="dxa"/>
              <w:left w:w="100" w:type="dxa"/>
              <w:bottom w:w="100" w:type="dxa"/>
              <w:right w:w="100" w:type="dxa"/>
            </w:tcMar>
            <w:hideMark/>
          </w:tcPr>
          <w:p w:rsidR="00204B18" w:rsidRPr="00204B18" w:rsidRDefault="00204B18" w:rsidP="00204B18">
            <w:pPr>
              <w:rPr>
                <w:rFonts w:ascii="Times New Roman" w:eastAsia="Times New Roman" w:hAnsi="Times New Roman" w:cs="Times New Roman"/>
                <w:sz w:val="20"/>
                <w:szCs w:val="20"/>
              </w:rPr>
            </w:pPr>
          </w:p>
        </w:tc>
      </w:tr>
      <w:tr w:rsidR="00204B18" w:rsidRPr="00204B18" w:rsidTr="00204B18">
        <w:trPr>
          <w:trHeight w:val="3040"/>
        </w:trPr>
        <w:tc>
          <w:tcPr>
            <w:tcW w:w="0" w:type="auto"/>
            <w:gridSpan w:val="2"/>
            <w:tcMar>
              <w:top w:w="100" w:type="dxa"/>
              <w:left w:w="100" w:type="dxa"/>
              <w:bottom w:w="100" w:type="dxa"/>
              <w:right w:w="100" w:type="dxa"/>
            </w:tcMar>
            <w:hideMark/>
          </w:tcPr>
          <w:p w:rsidR="00204B18" w:rsidRPr="00204B18" w:rsidRDefault="00204B18" w:rsidP="00204B18">
            <w:pPr>
              <w:spacing w:before="240" w:after="240"/>
              <w:rPr>
                <w:rFonts w:ascii="Times New Roman" w:hAnsi="Times New Roman" w:cs="Times New Roman"/>
                <w:sz w:val="20"/>
                <w:szCs w:val="20"/>
              </w:rPr>
            </w:pPr>
            <w:r w:rsidRPr="00204B18">
              <w:rPr>
                <w:rFonts w:ascii="Arial" w:hAnsi="Arial" w:cs="Times New Roman"/>
                <w:b/>
                <w:bCs/>
                <w:color w:val="343434"/>
                <w:sz w:val="36"/>
                <w:szCs w:val="36"/>
              </w:rPr>
              <w:t xml:space="preserve">Updated </w:t>
            </w:r>
            <w:proofErr w:type="spellStart"/>
            <w:r w:rsidRPr="00204B18">
              <w:rPr>
                <w:rFonts w:ascii="Arial" w:hAnsi="Arial" w:cs="Times New Roman"/>
                <w:b/>
                <w:bCs/>
                <w:color w:val="343434"/>
                <w:sz w:val="36"/>
                <w:szCs w:val="36"/>
              </w:rPr>
              <w:t>AAUW</w:t>
            </w:r>
            <w:proofErr w:type="spellEnd"/>
            <w:r w:rsidRPr="00204B18">
              <w:rPr>
                <w:rFonts w:ascii="Arial" w:hAnsi="Arial" w:cs="Times New Roman"/>
                <w:b/>
                <w:bCs/>
                <w:color w:val="343434"/>
                <w:sz w:val="36"/>
                <w:szCs w:val="36"/>
              </w:rPr>
              <w:t xml:space="preserve"> Pay Equity Resources </w:t>
            </w:r>
          </w:p>
          <w:p w:rsidR="00204B18" w:rsidRPr="00204B18" w:rsidRDefault="00204B18" w:rsidP="00204B18">
            <w:pPr>
              <w:spacing w:before="240" w:after="240"/>
              <w:rPr>
                <w:rFonts w:ascii="Times New Roman" w:hAnsi="Times New Roman" w:cs="Times New Roman"/>
                <w:sz w:val="20"/>
                <w:szCs w:val="20"/>
              </w:rPr>
            </w:pPr>
            <w:r w:rsidRPr="00204B18">
              <w:rPr>
                <w:rFonts w:ascii="Calibri" w:hAnsi="Calibri" w:cs="Times New Roman"/>
                <w:color w:val="343434"/>
                <w:sz w:val="28"/>
                <w:szCs w:val="28"/>
              </w:rPr>
              <w:t xml:space="preserve">With so many states passing laws designed to close the gender pay gap, it’s useful to stay informed about new provisions and identify which crucial workplace protections are still missing. We refreshed </w:t>
            </w:r>
            <w:proofErr w:type="spellStart"/>
            <w:r w:rsidRPr="00204B18">
              <w:rPr>
                <w:rFonts w:ascii="Calibri" w:hAnsi="Calibri" w:cs="Times New Roman"/>
                <w:color w:val="343434"/>
                <w:sz w:val="28"/>
                <w:szCs w:val="28"/>
              </w:rPr>
              <w:t>AAUW’s</w:t>
            </w:r>
            <w:proofErr w:type="spellEnd"/>
            <w:r w:rsidRPr="00204B18">
              <w:rPr>
                <w:rFonts w:ascii="Calibri" w:hAnsi="Calibri" w:cs="Times New Roman"/>
                <w:color w:val="343434"/>
                <w:sz w:val="28"/>
                <w:szCs w:val="28"/>
              </w:rPr>
              <w:t xml:space="preserve"> comprehensive </w:t>
            </w:r>
            <w:hyperlink r:id="rId36" w:history="1">
              <w:r w:rsidRPr="00204B18">
                <w:rPr>
                  <w:rFonts w:ascii="Calibri" w:hAnsi="Calibri" w:cs="Times New Roman"/>
                  <w:color w:val="1155CC"/>
                  <w:sz w:val="28"/>
                  <w:szCs w:val="28"/>
                  <w:u w:val="single"/>
                </w:rPr>
                <w:t>guide to equal pay in the states</w:t>
              </w:r>
            </w:hyperlink>
            <w:r w:rsidRPr="00204B18">
              <w:rPr>
                <w:rFonts w:ascii="Calibri" w:hAnsi="Calibri" w:cs="Times New Roman"/>
                <w:color w:val="343434"/>
                <w:sz w:val="28"/>
                <w:szCs w:val="28"/>
              </w:rPr>
              <w:t xml:space="preserve"> at the beginning of the month to help. Use it, and our </w:t>
            </w:r>
            <w:hyperlink r:id="rId37" w:history="1">
              <w:r w:rsidRPr="00204B18">
                <w:rPr>
                  <w:rFonts w:ascii="Calibri" w:hAnsi="Calibri" w:cs="Times New Roman"/>
                  <w:color w:val="1155CC"/>
                  <w:sz w:val="28"/>
                  <w:szCs w:val="28"/>
                  <w:u w:val="single"/>
                </w:rPr>
                <w:t>state-specific policy guide roadmaps</w:t>
              </w:r>
            </w:hyperlink>
            <w:r w:rsidRPr="00204B18">
              <w:rPr>
                <w:rFonts w:ascii="Calibri" w:hAnsi="Calibri" w:cs="Times New Roman"/>
                <w:color w:val="343434"/>
                <w:sz w:val="28"/>
                <w:szCs w:val="28"/>
              </w:rPr>
              <w:t xml:space="preserve">, to educate yourself and prepare for the upcoming legislative sessions. Then look out for even more updates to these resources at the end of September once the U.S. Census Bureau releases new data. In conjunction with </w:t>
            </w:r>
            <w:proofErr w:type="spellStart"/>
            <w:r w:rsidRPr="00204B18">
              <w:rPr>
                <w:rFonts w:ascii="Calibri" w:hAnsi="Calibri" w:cs="Times New Roman"/>
                <w:color w:val="343434"/>
                <w:sz w:val="28"/>
                <w:szCs w:val="28"/>
              </w:rPr>
              <w:t>AAUW’s</w:t>
            </w:r>
            <w:proofErr w:type="spellEnd"/>
            <w:r w:rsidRPr="00204B18">
              <w:rPr>
                <w:rFonts w:ascii="Calibri" w:hAnsi="Calibri" w:cs="Times New Roman"/>
                <w:color w:val="343434"/>
                <w:sz w:val="28"/>
                <w:szCs w:val="28"/>
              </w:rPr>
              <w:t xml:space="preserve"> other </w:t>
            </w:r>
            <w:hyperlink r:id="rId38" w:history="1">
              <w:r w:rsidRPr="00204B18">
                <w:rPr>
                  <w:rFonts w:ascii="Calibri" w:hAnsi="Calibri" w:cs="Times New Roman"/>
                  <w:color w:val="1155CC"/>
                  <w:sz w:val="28"/>
                  <w:szCs w:val="28"/>
                  <w:u w:val="single"/>
                </w:rPr>
                <w:t>advocacy tools</w:t>
              </w:r>
            </w:hyperlink>
            <w:r w:rsidRPr="00204B18">
              <w:rPr>
                <w:rFonts w:ascii="Calibri" w:hAnsi="Calibri" w:cs="Times New Roman"/>
                <w:color w:val="343434"/>
                <w:sz w:val="28"/>
                <w:szCs w:val="28"/>
              </w:rPr>
              <w:t>, you’ll be ready to talk to your elected officials about how to close the gap</w:t>
            </w:r>
            <w:r>
              <w:rPr>
                <w:rFonts w:ascii="Calibri" w:hAnsi="Calibri" w:cs="Times New Roman"/>
                <w:color w:val="343434"/>
                <w:sz w:val="28"/>
                <w:szCs w:val="28"/>
              </w:rPr>
              <w:t>.</w:t>
            </w:r>
          </w:p>
          <w:p w:rsidR="00204B18" w:rsidRPr="00204B18" w:rsidRDefault="00204B18" w:rsidP="00204B18">
            <w:pPr>
              <w:spacing w:before="480"/>
              <w:outlineLvl w:val="0"/>
              <w:rPr>
                <w:rFonts w:ascii="Times New Roman" w:eastAsia="Times New Roman" w:hAnsi="Times New Roman" w:cs="Times New Roman"/>
                <w:b/>
                <w:bCs/>
                <w:kern w:val="36"/>
                <w:sz w:val="48"/>
                <w:szCs w:val="48"/>
              </w:rPr>
            </w:pPr>
            <w:r w:rsidRPr="00204B18">
              <w:rPr>
                <w:rFonts w:ascii="Calibri" w:eastAsia="Times New Roman" w:hAnsi="Calibri" w:cs="Times New Roman"/>
                <w:b/>
                <w:bCs/>
                <w:color w:val="000000"/>
                <w:kern w:val="36"/>
                <w:sz w:val="48"/>
                <w:szCs w:val="48"/>
              </w:rPr>
              <w:t>Women’s Treaty</w:t>
            </w:r>
            <w:r>
              <w:rPr>
                <w:rFonts w:ascii="Times New Roman" w:eastAsia="Times New Roman" w:hAnsi="Times New Roman" w:cs="Times New Roman"/>
                <w:b/>
                <w:bCs/>
                <w:noProof/>
                <w:kern w:val="36"/>
                <w:sz w:val="48"/>
                <w:szCs w:val="48"/>
                <w:bdr w:val="none" w:sz="0" w:space="0" w:color="auto" w:frame="1"/>
              </w:rPr>
              <w:drawing>
                <wp:inline distT="0" distB="0" distL="0" distR="0">
                  <wp:extent cx="2400300" cy="3390900"/>
                  <wp:effectExtent l="0" t="0" r="12700" b="12700"/>
                  <wp:docPr id="14" name="Picture 14" descr="https://lh5.googleusercontent.com/R_VpJv_N92Dpq1FYwYZrX83MDPxATgHiGqArTt8kI8VfeLLLmJFY9aonilVIn57FHEv0gO2ZYLW0eslQfUxXFwwDVTT6o9i8a5LKygNYgDsW-7AaGGuW7qKQw0ZYG9Et8PUzRN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R_VpJv_N92Dpq1FYwYZrX83MDPxATgHiGqArTt8kI8VfeLLLmJFY9aonilVIn57FHEv0gO2ZYLW0eslQfUxXFwwDVTT6o9i8a5LKygNYgDsW-7AaGGuW7qKQw0ZYG9Et8PUzRNL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0300" cy="3390900"/>
                          </a:xfrm>
                          <a:prstGeom prst="rect">
                            <a:avLst/>
                          </a:prstGeom>
                          <a:noFill/>
                          <a:ln>
                            <a:noFill/>
                          </a:ln>
                        </pic:spPr>
                      </pic:pic>
                    </a:graphicData>
                  </a:graphic>
                </wp:inline>
              </w:drawing>
            </w:r>
          </w:p>
          <w:p w:rsidR="00204B18" w:rsidRPr="00204B18" w:rsidRDefault="00204B18" w:rsidP="00204B18">
            <w:pPr>
              <w:rPr>
                <w:rFonts w:ascii="Times New Roman" w:eastAsia="Times New Roman" w:hAnsi="Times New Roman" w:cs="Times New Roman"/>
                <w:sz w:val="20"/>
                <w:szCs w:val="20"/>
              </w:rPr>
            </w:pPr>
          </w:p>
          <w:p w:rsidR="00204B18" w:rsidRPr="00204B18" w:rsidRDefault="00204B18" w:rsidP="00204B18">
            <w:pPr>
              <w:spacing w:before="280"/>
              <w:outlineLvl w:val="2"/>
              <w:rPr>
                <w:rFonts w:ascii="Times New Roman" w:eastAsia="Times New Roman" w:hAnsi="Times New Roman" w:cs="Times New Roman"/>
                <w:b/>
                <w:bCs/>
                <w:sz w:val="27"/>
                <w:szCs w:val="27"/>
              </w:rPr>
            </w:pPr>
            <w:r w:rsidRPr="00204B18">
              <w:rPr>
                <w:rFonts w:ascii="Calibri" w:eastAsia="Times New Roman" w:hAnsi="Calibri" w:cs="Times New Roman"/>
                <w:b/>
                <w:bCs/>
                <w:color w:val="000000"/>
                <w:sz w:val="28"/>
                <w:szCs w:val="28"/>
              </w:rPr>
              <w:t>Every Woman Needs A Good Treaty. Here Is One With The Potential For Some Real International Clout </w:t>
            </w:r>
          </w:p>
          <w:p w:rsidR="00204B18" w:rsidRPr="00204B18" w:rsidRDefault="00204B18" w:rsidP="00204B18">
            <w:pPr>
              <w:rPr>
                <w:rFonts w:ascii="Times New Roman" w:eastAsia="Times New Roman" w:hAnsi="Times New Roman" w:cs="Times New Roman"/>
                <w:sz w:val="20"/>
                <w:szCs w:val="20"/>
              </w:rPr>
            </w:pPr>
          </w:p>
          <w:p w:rsidR="00204B18" w:rsidRDefault="00204B18" w:rsidP="00204B18">
            <w:pPr>
              <w:rPr>
                <w:rFonts w:ascii="Calibri" w:hAnsi="Calibri" w:cs="Times New Roman"/>
                <w:color w:val="000000"/>
                <w:sz w:val="28"/>
                <w:szCs w:val="28"/>
              </w:rPr>
            </w:pPr>
            <w:r w:rsidRPr="00204B18">
              <w:rPr>
                <w:rFonts w:ascii="Calibri" w:hAnsi="Calibri" w:cs="Times New Roman"/>
                <w:color w:val="000000"/>
                <w:sz w:val="28"/>
                <w:szCs w:val="28"/>
              </w:rPr>
              <w:t xml:space="preserve">Lenore </w:t>
            </w:r>
            <w:proofErr w:type="spellStart"/>
            <w:r w:rsidRPr="00204B18">
              <w:rPr>
                <w:rFonts w:ascii="Calibri" w:hAnsi="Calibri" w:cs="Times New Roman"/>
                <w:color w:val="000000"/>
                <w:sz w:val="28"/>
                <w:szCs w:val="28"/>
              </w:rPr>
              <w:t>Gallin</w:t>
            </w:r>
            <w:proofErr w:type="spellEnd"/>
            <w:r w:rsidRPr="00204B18">
              <w:rPr>
                <w:rFonts w:ascii="Calibri" w:hAnsi="Calibri" w:cs="Times New Roman"/>
                <w:color w:val="000000"/>
                <w:sz w:val="28"/>
                <w:szCs w:val="28"/>
              </w:rPr>
              <w:t xml:space="preserve">, Member International Advocacy Subcommittee Program Committee international@aauw-ca.org In March 2019 I had the privilege of being an </w:t>
            </w:r>
            <w:proofErr w:type="spellStart"/>
            <w:r w:rsidRPr="00204B18">
              <w:rPr>
                <w:rFonts w:ascii="Calibri" w:hAnsi="Calibri" w:cs="Times New Roman"/>
                <w:color w:val="000000"/>
                <w:sz w:val="28"/>
                <w:szCs w:val="28"/>
              </w:rPr>
              <w:t>AAUW</w:t>
            </w:r>
            <w:proofErr w:type="spellEnd"/>
            <w:r w:rsidRPr="00204B18">
              <w:rPr>
                <w:rFonts w:ascii="Calibri" w:hAnsi="Calibri" w:cs="Times New Roman"/>
                <w:color w:val="000000"/>
                <w:sz w:val="28"/>
                <w:szCs w:val="28"/>
              </w:rPr>
              <w:t xml:space="preserve"> delegate to the sixty-third session of the United Nations Commission on the Status of Women (</w:t>
            </w:r>
            <w:proofErr w:type="spellStart"/>
            <w:r w:rsidRPr="00204B18">
              <w:rPr>
                <w:rFonts w:ascii="Calibri" w:hAnsi="Calibri" w:cs="Times New Roman"/>
                <w:color w:val="000000"/>
                <w:sz w:val="28"/>
                <w:szCs w:val="28"/>
              </w:rPr>
              <w:t>CSW</w:t>
            </w:r>
            <w:proofErr w:type="spellEnd"/>
            <w:r w:rsidRPr="00204B18">
              <w:rPr>
                <w:rFonts w:ascii="Calibri" w:hAnsi="Calibri" w:cs="Times New Roman"/>
                <w:color w:val="000000"/>
                <w:sz w:val="28"/>
                <w:szCs w:val="28"/>
              </w:rPr>
              <w:t xml:space="preserve">) at UN Headquarters in New York. This year’s themes were social protection systems, sustainable infrastructure for gender equity, and empowerment of women and girls. What a thrill to find the UN filled with women from all over the world in their colorful national clothing, the corridors resonating with sounds of exotic languages and the plenary session beginning with a round of songs sung by delegates overcome with joy and nostalgia. It was exhilarating to experience such an incredible sisterhood, to find knowledge and support and friendship in unfamiliar places, to generate stories we would take home to remember for always. </w:t>
            </w:r>
            <w:proofErr w:type="spellStart"/>
            <w:r w:rsidRPr="00204B18">
              <w:rPr>
                <w:rFonts w:ascii="Calibri" w:hAnsi="Calibri" w:cs="Times New Roman"/>
                <w:color w:val="000000"/>
                <w:sz w:val="28"/>
                <w:szCs w:val="28"/>
              </w:rPr>
              <w:t>CSW</w:t>
            </w:r>
            <w:proofErr w:type="spellEnd"/>
            <w:r w:rsidRPr="00204B18">
              <w:rPr>
                <w:rFonts w:ascii="Calibri" w:hAnsi="Calibri" w:cs="Times New Roman"/>
                <w:color w:val="000000"/>
                <w:sz w:val="28"/>
                <w:szCs w:val="28"/>
              </w:rPr>
              <w:t xml:space="preserve"> was established as part of the UN in 1946. It laid the groundwork for four World Conferences on Women, orchestrated social action campaigns, and continues to weigh in on international issues affecting women and girls. The annual meeting provides opportunities for non-government organizations (NGOs) to interact with member states. This year 490 parallel events were organized by NGOs working on behalf of women all over the world. One of the most interesting and provocative of the parallel events was the presentation of the Every Woman Treaty. This Treaty is an ambitious global initiative designed by a consortium of experts on sexual violence and gender equality from 128 countries, in concert with recommendations from the UN and the World Health Organization. Currently, there is no legally binding convention at the global level to hold nations accountable for preventing violence against women and girls or helping victims survive and heal. This is what makes the Every Woman Treaty so unique and important - it develops a legal framework that holds nations responsible for violence when it occurs on their watch. Experience teaches that problems of this magnitude require the force of binding legal treaties. The Mine Treaty, for example, garnered 500 million dollars immediately after </w:t>
            </w:r>
            <w:proofErr w:type="gramStart"/>
            <w:r w:rsidRPr="00204B18">
              <w:rPr>
                <w:rFonts w:ascii="Calibri" w:hAnsi="Calibri" w:cs="Times New Roman"/>
                <w:color w:val="000000"/>
                <w:sz w:val="28"/>
                <w:szCs w:val="28"/>
              </w:rPr>
              <w:t>its</w:t>
            </w:r>
            <w:proofErr w:type="gramEnd"/>
            <w:r w:rsidRPr="00204B18">
              <w:rPr>
                <w:rFonts w:ascii="Calibri" w:hAnsi="Calibri" w:cs="Times New Roman"/>
                <w:color w:val="000000"/>
                <w:sz w:val="28"/>
                <w:szCs w:val="28"/>
              </w:rPr>
              <w:t xml:space="preserve"> signing in 1997 and was able to clear landmines from millions of acres of fields, saving countless lives in multiple nations. I believe the Every Woman Treaty can do the same for women and girls, by requiring signatory nations to adopt strategies to enact and enforce laws, train personnel, educate the public, and provide services to ensure survivors of violence receive treatment, protection, and avenues for seeking justice. Treaties also have the potential to catalyze funding. Toward this end, the Every Woman Treaty aims to raise four billion US dollars annually or one dollar for every female on earth. The Every Woman Treaty is supported by a coalition of more than 1,700 women’s rights advocates, including 840 organizations, in 128 countries. It offers every woman and </w:t>
            </w:r>
            <w:proofErr w:type="gramStart"/>
            <w:r w:rsidRPr="00204B18">
              <w:rPr>
                <w:rFonts w:ascii="Calibri" w:hAnsi="Calibri" w:cs="Times New Roman"/>
                <w:color w:val="000000"/>
                <w:sz w:val="28"/>
                <w:szCs w:val="28"/>
              </w:rPr>
              <w:t>man</w:t>
            </w:r>
            <w:proofErr w:type="gramEnd"/>
            <w:r w:rsidRPr="00204B18">
              <w:rPr>
                <w:rFonts w:ascii="Calibri" w:hAnsi="Calibri" w:cs="Times New Roman"/>
                <w:color w:val="000000"/>
                <w:sz w:val="28"/>
                <w:szCs w:val="28"/>
              </w:rPr>
              <w:t xml:space="preserve"> a chance to get involved.</w:t>
            </w:r>
          </w:p>
          <w:p w:rsidR="00204B18" w:rsidRDefault="00204B18" w:rsidP="00204B18">
            <w:pPr>
              <w:rPr>
                <w:rFonts w:ascii="Calibri" w:hAnsi="Calibri" w:cs="Times New Roman"/>
                <w:color w:val="000000"/>
                <w:sz w:val="28"/>
                <w:szCs w:val="28"/>
              </w:rPr>
            </w:pPr>
          </w:p>
          <w:p w:rsidR="00204B18" w:rsidRPr="00204B18" w:rsidRDefault="00204B18" w:rsidP="00204B18">
            <w:pPr>
              <w:rPr>
                <w:rFonts w:ascii="Times New Roman" w:hAnsi="Times New Roman" w:cs="Times New Roman"/>
                <w:sz w:val="20"/>
                <w:szCs w:val="20"/>
              </w:rPr>
            </w:pPr>
            <w:r>
              <w:rPr>
                <w:rFonts w:ascii="Calibri" w:hAnsi="Calibri" w:cs="Times New Roman"/>
                <w:color w:val="000000"/>
                <w:sz w:val="28"/>
                <w:szCs w:val="28"/>
              </w:rPr>
              <w:t>END</w:t>
            </w:r>
            <w:bookmarkStart w:id="0" w:name="_GoBack"/>
            <w:bookmarkEnd w:id="0"/>
          </w:p>
          <w:p w:rsidR="00204B18" w:rsidRPr="00204B18" w:rsidRDefault="00204B18" w:rsidP="00204B18">
            <w:pPr>
              <w:rPr>
                <w:rFonts w:ascii="Times New Roman" w:eastAsia="Times New Roman" w:hAnsi="Times New Roman" w:cs="Times New Roman"/>
                <w:sz w:val="20"/>
                <w:szCs w:val="20"/>
              </w:rPr>
            </w:pPr>
          </w:p>
        </w:tc>
      </w:tr>
    </w:tbl>
    <w:p w:rsidR="00204B18" w:rsidRPr="00204B18" w:rsidRDefault="00204B18" w:rsidP="00204B18">
      <w:pPr>
        <w:rPr>
          <w:rFonts w:ascii="Times New Roman" w:eastAsia="Times New Roman" w:hAnsi="Times New Roman" w:cs="Times New Roman"/>
          <w:sz w:val="20"/>
          <w:szCs w:val="20"/>
        </w:rPr>
      </w:pPr>
    </w:p>
    <w:p w:rsidR="00DE0446" w:rsidRDefault="00DE0446" w:rsidP="00204B18"/>
    <w:sectPr w:rsidR="00DE0446" w:rsidSect="00204B18">
      <w:footerReference w:type="even" r:id="rId40"/>
      <w:footerReference w:type="default" r:id="rId4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4B18" w:rsidRDefault="00204B18" w:rsidP="00204B18">
      <w:r>
        <w:separator/>
      </w:r>
    </w:p>
  </w:endnote>
  <w:endnote w:type="continuationSeparator" w:id="0">
    <w:p w:rsidR="00204B18" w:rsidRDefault="00204B18" w:rsidP="00204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roman"/>
    <w:notTrueType/>
    <w:pitch w:val="default"/>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B18" w:rsidRDefault="00204B18" w:rsidP="005B67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04B18" w:rsidRDefault="00204B18" w:rsidP="00204B1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B18" w:rsidRDefault="00204B18" w:rsidP="005B67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rsidR="00204B18" w:rsidRDefault="00204B18" w:rsidP="00204B1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4B18" w:rsidRDefault="00204B18" w:rsidP="00204B18">
      <w:r>
        <w:separator/>
      </w:r>
    </w:p>
  </w:footnote>
  <w:footnote w:type="continuationSeparator" w:id="0">
    <w:p w:rsidR="00204B18" w:rsidRDefault="00204B18" w:rsidP="00204B1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175D4F"/>
    <w:multiLevelType w:val="hybridMultilevel"/>
    <w:tmpl w:val="DE5AB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B18"/>
    <w:rsid w:val="00204B18"/>
    <w:rsid w:val="00A879FC"/>
    <w:rsid w:val="00DE04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A241B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04B18"/>
    <w:pPr>
      <w:spacing w:before="100" w:beforeAutospacing="1" w:after="100" w:afterAutospacing="1"/>
      <w:outlineLvl w:val="0"/>
    </w:pPr>
    <w:rPr>
      <w:rFonts w:ascii="Times New Roman" w:hAnsi="Times New Roman"/>
      <w:b/>
      <w:bCs/>
      <w:kern w:val="36"/>
      <w:sz w:val="48"/>
      <w:szCs w:val="48"/>
    </w:rPr>
  </w:style>
  <w:style w:type="paragraph" w:styleId="Heading2">
    <w:name w:val="heading 2"/>
    <w:basedOn w:val="Normal"/>
    <w:link w:val="Heading2Char"/>
    <w:uiPriority w:val="9"/>
    <w:qFormat/>
    <w:rsid w:val="00204B18"/>
    <w:pPr>
      <w:spacing w:before="100" w:beforeAutospacing="1" w:after="100" w:afterAutospacing="1"/>
      <w:outlineLvl w:val="1"/>
    </w:pPr>
    <w:rPr>
      <w:rFonts w:ascii="Times New Roman" w:hAnsi="Times New Roman"/>
      <w:b/>
      <w:bCs/>
      <w:sz w:val="36"/>
      <w:szCs w:val="36"/>
    </w:rPr>
  </w:style>
  <w:style w:type="paragraph" w:styleId="Heading3">
    <w:name w:val="heading 3"/>
    <w:basedOn w:val="Normal"/>
    <w:link w:val="Heading3Char"/>
    <w:uiPriority w:val="9"/>
    <w:qFormat/>
    <w:rsid w:val="00204B18"/>
    <w:pPr>
      <w:spacing w:before="100" w:beforeAutospacing="1" w:after="100" w:afterAutospacing="1"/>
      <w:outlineLvl w:val="2"/>
    </w:pPr>
    <w:rPr>
      <w:rFonts w:ascii="Times New Roman" w:hAnsi="Times New Roman"/>
      <w:b/>
      <w:bCs/>
      <w:sz w:val="27"/>
      <w:szCs w:val="27"/>
    </w:rPr>
  </w:style>
  <w:style w:type="paragraph" w:styleId="Heading4">
    <w:name w:val="heading 4"/>
    <w:basedOn w:val="Normal"/>
    <w:link w:val="Heading4Char"/>
    <w:uiPriority w:val="9"/>
    <w:qFormat/>
    <w:rsid w:val="00204B18"/>
    <w:pPr>
      <w:spacing w:before="100" w:beforeAutospacing="1" w:after="100" w:afterAutospacing="1"/>
      <w:outlineLvl w:val="3"/>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4B18"/>
    <w:rPr>
      <w:rFonts w:ascii="Times New Roman" w:hAnsi="Times New Roman"/>
      <w:b/>
      <w:bCs/>
      <w:kern w:val="36"/>
      <w:sz w:val="48"/>
      <w:szCs w:val="48"/>
    </w:rPr>
  </w:style>
  <w:style w:type="character" w:customStyle="1" w:styleId="Heading2Char">
    <w:name w:val="Heading 2 Char"/>
    <w:basedOn w:val="DefaultParagraphFont"/>
    <w:link w:val="Heading2"/>
    <w:uiPriority w:val="9"/>
    <w:rsid w:val="00204B18"/>
    <w:rPr>
      <w:rFonts w:ascii="Times New Roman" w:hAnsi="Times New Roman"/>
      <w:b/>
      <w:bCs/>
      <w:sz w:val="36"/>
      <w:szCs w:val="36"/>
    </w:rPr>
  </w:style>
  <w:style w:type="character" w:customStyle="1" w:styleId="Heading3Char">
    <w:name w:val="Heading 3 Char"/>
    <w:basedOn w:val="DefaultParagraphFont"/>
    <w:link w:val="Heading3"/>
    <w:uiPriority w:val="9"/>
    <w:rsid w:val="00204B18"/>
    <w:rPr>
      <w:rFonts w:ascii="Times New Roman" w:hAnsi="Times New Roman"/>
      <w:b/>
      <w:bCs/>
      <w:sz w:val="27"/>
      <w:szCs w:val="27"/>
    </w:rPr>
  </w:style>
  <w:style w:type="character" w:customStyle="1" w:styleId="Heading4Char">
    <w:name w:val="Heading 4 Char"/>
    <w:basedOn w:val="DefaultParagraphFont"/>
    <w:link w:val="Heading4"/>
    <w:uiPriority w:val="9"/>
    <w:rsid w:val="00204B18"/>
    <w:rPr>
      <w:rFonts w:ascii="Times New Roman" w:hAnsi="Times New Roman"/>
      <w:b/>
      <w:bCs/>
    </w:rPr>
  </w:style>
  <w:style w:type="paragraph" w:styleId="NormalWeb">
    <w:name w:val="Normal (Web)"/>
    <w:basedOn w:val="Normal"/>
    <w:uiPriority w:val="99"/>
    <w:unhideWhenUsed/>
    <w:rsid w:val="00204B18"/>
    <w:pPr>
      <w:spacing w:before="100" w:beforeAutospacing="1" w:after="100" w:afterAutospacing="1"/>
    </w:pPr>
    <w:rPr>
      <w:rFonts w:ascii="Times New Roman" w:hAnsi="Times New Roman" w:cs="Times New Roman"/>
      <w:sz w:val="20"/>
      <w:szCs w:val="20"/>
    </w:rPr>
  </w:style>
  <w:style w:type="character" w:styleId="Hyperlink">
    <w:name w:val="Hyperlink"/>
    <w:basedOn w:val="DefaultParagraphFont"/>
    <w:uiPriority w:val="99"/>
    <w:semiHidden/>
    <w:unhideWhenUsed/>
    <w:rsid w:val="00204B18"/>
    <w:rPr>
      <w:color w:val="0000FF"/>
      <w:u w:val="single"/>
    </w:rPr>
  </w:style>
  <w:style w:type="paragraph" w:styleId="BalloonText">
    <w:name w:val="Balloon Text"/>
    <w:basedOn w:val="Normal"/>
    <w:link w:val="BalloonTextChar"/>
    <w:uiPriority w:val="99"/>
    <w:semiHidden/>
    <w:unhideWhenUsed/>
    <w:rsid w:val="00204B18"/>
    <w:rPr>
      <w:rFonts w:ascii="Lucida Grande" w:hAnsi="Lucida Grande"/>
      <w:sz w:val="18"/>
      <w:szCs w:val="18"/>
    </w:rPr>
  </w:style>
  <w:style w:type="character" w:customStyle="1" w:styleId="BalloonTextChar">
    <w:name w:val="Balloon Text Char"/>
    <w:basedOn w:val="DefaultParagraphFont"/>
    <w:link w:val="BalloonText"/>
    <w:uiPriority w:val="99"/>
    <w:semiHidden/>
    <w:rsid w:val="00204B18"/>
    <w:rPr>
      <w:rFonts w:ascii="Lucida Grande" w:hAnsi="Lucida Grande"/>
      <w:sz w:val="18"/>
      <w:szCs w:val="18"/>
    </w:rPr>
  </w:style>
  <w:style w:type="paragraph" w:styleId="Footer">
    <w:name w:val="footer"/>
    <w:basedOn w:val="Normal"/>
    <w:link w:val="FooterChar"/>
    <w:uiPriority w:val="99"/>
    <w:unhideWhenUsed/>
    <w:rsid w:val="00204B18"/>
    <w:pPr>
      <w:tabs>
        <w:tab w:val="center" w:pos="4320"/>
        <w:tab w:val="right" w:pos="8640"/>
      </w:tabs>
    </w:pPr>
  </w:style>
  <w:style w:type="character" w:customStyle="1" w:styleId="FooterChar">
    <w:name w:val="Footer Char"/>
    <w:basedOn w:val="DefaultParagraphFont"/>
    <w:link w:val="Footer"/>
    <w:uiPriority w:val="99"/>
    <w:rsid w:val="00204B18"/>
  </w:style>
  <w:style w:type="character" w:styleId="PageNumber">
    <w:name w:val="page number"/>
    <w:basedOn w:val="DefaultParagraphFont"/>
    <w:uiPriority w:val="99"/>
    <w:semiHidden/>
    <w:unhideWhenUsed/>
    <w:rsid w:val="00204B18"/>
  </w:style>
  <w:style w:type="paragraph" w:styleId="ListParagraph">
    <w:name w:val="List Paragraph"/>
    <w:basedOn w:val="Normal"/>
    <w:uiPriority w:val="34"/>
    <w:qFormat/>
    <w:rsid w:val="00204B1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04B18"/>
    <w:pPr>
      <w:spacing w:before="100" w:beforeAutospacing="1" w:after="100" w:afterAutospacing="1"/>
      <w:outlineLvl w:val="0"/>
    </w:pPr>
    <w:rPr>
      <w:rFonts w:ascii="Times New Roman" w:hAnsi="Times New Roman"/>
      <w:b/>
      <w:bCs/>
      <w:kern w:val="36"/>
      <w:sz w:val="48"/>
      <w:szCs w:val="48"/>
    </w:rPr>
  </w:style>
  <w:style w:type="paragraph" w:styleId="Heading2">
    <w:name w:val="heading 2"/>
    <w:basedOn w:val="Normal"/>
    <w:link w:val="Heading2Char"/>
    <w:uiPriority w:val="9"/>
    <w:qFormat/>
    <w:rsid w:val="00204B18"/>
    <w:pPr>
      <w:spacing w:before="100" w:beforeAutospacing="1" w:after="100" w:afterAutospacing="1"/>
      <w:outlineLvl w:val="1"/>
    </w:pPr>
    <w:rPr>
      <w:rFonts w:ascii="Times New Roman" w:hAnsi="Times New Roman"/>
      <w:b/>
      <w:bCs/>
      <w:sz w:val="36"/>
      <w:szCs w:val="36"/>
    </w:rPr>
  </w:style>
  <w:style w:type="paragraph" w:styleId="Heading3">
    <w:name w:val="heading 3"/>
    <w:basedOn w:val="Normal"/>
    <w:link w:val="Heading3Char"/>
    <w:uiPriority w:val="9"/>
    <w:qFormat/>
    <w:rsid w:val="00204B18"/>
    <w:pPr>
      <w:spacing w:before="100" w:beforeAutospacing="1" w:after="100" w:afterAutospacing="1"/>
      <w:outlineLvl w:val="2"/>
    </w:pPr>
    <w:rPr>
      <w:rFonts w:ascii="Times New Roman" w:hAnsi="Times New Roman"/>
      <w:b/>
      <w:bCs/>
      <w:sz w:val="27"/>
      <w:szCs w:val="27"/>
    </w:rPr>
  </w:style>
  <w:style w:type="paragraph" w:styleId="Heading4">
    <w:name w:val="heading 4"/>
    <w:basedOn w:val="Normal"/>
    <w:link w:val="Heading4Char"/>
    <w:uiPriority w:val="9"/>
    <w:qFormat/>
    <w:rsid w:val="00204B18"/>
    <w:pPr>
      <w:spacing w:before="100" w:beforeAutospacing="1" w:after="100" w:afterAutospacing="1"/>
      <w:outlineLvl w:val="3"/>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4B18"/>
    <w:rPr>
      <w:rFonts w:ascii="Times New Roman" w:hAnsi="Times New Roman"/>
      <w:b/>
      <w:bCs/>
      <w:kern w:val="36"/>
      <w:sz w:val="48"/>
      <w:szCs w:val="48"/>
    </w:rPr>
  </w:style>
  <w:style w:type="character" w:customStyle="1" w:styleId="Heading2Char">
    <w:name w:val="Heading 2 Char"/>
    <w:basedOn w:val="DefaultParagraphFont"/>
    <w:link w:val="Heading2"/>
    <w:uiPriority w:val="9"/>
    <w:rsid w:val="00204B18"/>
    <w:rPr>
      <w:rFonts w:ascii="Times New Roman" w:hAnsi="Times New Roman"/>
      <w:b/>
      <w:bCs/>
      <w:sz w:val="36"/>
      <w:szCs w:val="36"/>
    </w:rPr>
  </w:style>
  <w:style w:type="character" w:customStyle="1" w:styleId="Heading3Char">
    <w:name w:val="Heading 3 Char"/>
    <w:basedOn w:val="DefaultParagraphFont"/>
    <w:link w:val="Heading3"/>
    <w:uiPriority w:val="9"/>
    <w:rsid w:val="00204B18"/>
    <w:rPr>
      <w:rFonts w:ascii="Times New Roman" w:hAnsi="Times New Roman"/>
      <w:b/>
      <w:bCs/>
      <w:sz w:val="27"/>
      <w:szCs w:val="27"/>
    </w:rPr>
  </w:style>
  <w:style w:type="character" w:customStyle="1" w:styleId="Heading4Char">
    <w:name w:val="Heading 4 Char"/>
    <w:basedOn w:val="DefaultParagraphFont"/>
    <w:link w:val="Heading4"/>
    <w:uiPriority w:val="9"/>
    <w:rsid w:val="00204B18"/>
    <w:rPr>
      <w:rFonts w:ascii="Times New Roman" w:hAnsi="Times New Roman"/>
      <w:b/>
      <w:bCs/>
    </w:rPr>
  </w:style>
  <w:style w:type="paragraph" w:styleId="NormalWeb">
    <w:name w:val="Normal (Web)"/>
    <w:basedOn w:val="Normal"/>
    <w:uiPriority w:val="99"/>
    <w:unhideWhenUsed/>
    <w:rsid w:val="00204B18"/>
    <w:pPr>
      <w:spacing w:before="100" w:beforeAutospacing="1" w:after="100" w:afterAutospacing="1"/>
    </w:pPr>
    <w:rPr>
      <w:rFonts w:ascii="Times New Roman" w:hAnsi="Times New Roman" w:cs="Times New Roman"/>
      <w:sz w:val="20"/>
      <w:szCs w:val="20"/>
    </w:rPr>
  </w:style>
  <w:style w:type="character" w:styleId="Hyperlink">
    <w:name w:val="Hyperlink"/>
    <w:basedOn w:val="DefaultParagraphFont"/>
    <w:uiPriority w:val="99"/>
    <w:semiHidden/>
    <w:unhideWhenUsed/>
    <w:rsid w:val="00204B18"/>
    <w:rPr>
      <w:color w:val="0000FF"/>
      <w:u w:val="single"/>
    </w:rPr>
  </w:style>
  <w:style w:type="paragraph" w:styleId="BalloonText">
    <w:name w:val="Balloon Text"/>
    <w:basedOn w:val="Normal"/>
    <w:link w:val="BalloonTextChar"/>
    <w:uiPriority w:val="99"/>
    <w:semiHidden/>
    <w:unhideWhenUsed/>
    <w:rsid w:val="00204B18"/>
    <w:rPr>
      <w:rFonts w:ascii="Lucida Grande" w:hAnsi="Lucida Grande"/>
      <w:sz w:val="18"/>
      <w:szCs w:val="18"/>
    </w:rPr>
  </w:style>
  <w:style w:type="character" w:customStyle="1" w:styleId="BalloonTextChar">
    <w:name w:val="Balloon Text Char"/>
    <w:basedOn w:val="DefaultParagraphFont"/>
    <w:link w:val="BalloonText"/>
    <w:uiPriority w:val="99"/>
    <w:semiHidden/>
    <w:rsid w:val="00204B18"/>
    <w:rPr>
      <w:rFonts w:ascii="Lucida Grande" w:hAnsi="Lucida Grande"/>
      <w:sz w:val="18"/>
      <w:szCs w:val="18"/>
    </w:rPr>
  </w:style>
  <w:style w:type="paragraph" w:styleId="Footer">
    <w:name w:val="footer"/>
    <w:basedOn w:val="Normal"/>
    <w:link w:val="FooterChar"/>
    <w:uiPriority w:val="99"/>
    <w:unhideWhenUsed/>
    <w:rsid w:val="00204B18"/>
    <w:pPr>
      <w:tabs>
        <w:tab w:val="center" w:pos="4320"/>
        <w:tab w:val="right" w:pos="8640"/>
      </w:tabs>
    </w:pPr>
  </w:style>
  <w:style w:type="character" w:customStyle="1" w:styleId="FooterChar">
    <w:name w:val="Footer Char"/>
    <w:basedOn w:val="DefaultParagraphFont"/>
    <w:link w:val="Footer"/>
    <w:uiPriority w:val="99"/>
    <w:rsid w:val="00204B18"/>
  </w:style>
  <w:style w:type="character" w:styleId="PageNumber">
    <w:name w:val="page number"/>
    <w:basedOn w:val="DefaultParagraphFont"/>
    <w:uiPriority w:val="99"/>
    <w:semiHidden/>
    <w:unhideWhenUsed/>
    <w:rsid w:val="00204B18"/>
  </w:style>
  <w:style w:type="paragraph" w:styleId="ListParagraph">
    <w:name w:val="List Paragraph"/>
    <w:basedOn w:val="Normal"/>
    <w:uiPriority w:val="34"/>
    <w:qFormat/>
    <w:rsid w:val="00204B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963738">
      <w:bodyDiv w:val="1"/>
      <w:marLeft w:val="0"/>
      <w:marRight w:val="0"/>
      <w:marTop w:val="0"/>
      <w:marBottom w:val="0"/>
      <w:divBdr>
        <w:top w:val="none" w:sz="0" w:space="0" w:color="auto"/>
        <w:left w:val="none" w:sz="0" w:space="0" w:color="auto"/>
        <w:bottom w:val="none" w:sz="0" w:space="0" w:color="auto"/>
        <w:right w:val="none" w:sz="0" w:space="0" w:color="auto"/>
      </w:divBdr>
      <w:divsChild>
        <w:div w:id="2043092374">
          <w:marLeft w:val="-60"/>
          <w:marRight w:val="0"/>
          <w:marTop w:val="0"/>
          <w:marBottom w:val="0"/>
          <w:divBdr>
            <w:top w:val="none" w:sz="0" w:space="0" w:color="auto"/>
            <w:left w:val="none" w:sz="0" w:space="0" w:color="auto"/>
            <w:bottom w:val="none" w:sz="0" w:space="0" w:color="auto"/>
            <w:right w:val="none" w:sz="0" w:space="0" w:color="auto"/>
          </w:divBdr>
          <w:divsChild>
            <w:div w:id="147286173">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alsa4.salsalabs.com/dia/track.jsp?v=2&amp;c=iBS21WqLQ6zqqZUUk3bq%2BlmLcPTdDSFK" TargetMode="External"/><Relationship Id="rId21" Type="http://schemas.openxmlformats.org/officeDocument/2006/relationships/hyperlink" Target="http://salsa4.salsalabs.com/dia/track.jsp?v=2&amp;c=pI3d4wA3P27wKwlP0Xz3p1mLcPTdDSFK" TargetMode="External"/><Relationship Id="rId22" Type="http://schemas.openxmlformats.org/officeDocument/2006/relationships/hyperlink" Target="http://salsa4.salsalabs.com/dia/track.jsp?v=2&amp;c=Aspk%2FC3nD4CzfM%2FCwBBHJVmLcPTdDSFK" TargetMode="External"/><Relationship Id="rId23" Type="http://schemas.openxmlformats.org/officeDocument/2006/relationships/hyperlink" Target="http://salsa4.salsalabs.com/dia/track.jsp?v=2&amp;c=F53rawq%2BPW4Q%2F8R77fcUUFmLcPTdDSFK" TargetMode="External"/><Relationship Id="rId24" Type="http://schemas.openxmlformats.org/officeDocument/2006/relationships/hyperlink" Target="http://salsa4.salsalabs.com/dia/track.jsp?v=2&amp;c=F9Qe6w3OP6qfZS0nGFdJ2FmLcPTdDSFK" TargetMode="External"/><Relationship Id="rId25" Type="http://schemas.openxmlformats.org/officeDocument/2006/relationships/hyperlink" Target="http://salsa4.salsalabs.com/dia/track.jsp?v=2&amp;c=g5xI886T%2Bt61ODKXPeEQdlmLcPTdDSFK" TargetMode="External"/><Relationship Id="rId26" Type="http://schemas.openxmlformats.org/officeDocument/2006/relationships/hyperlink" Target="http://salsa4.salsalabs.com/dia/track.jsp?v=2&amp;c=p0gpwsuZnzvNLrqR8zjy5TL%2BTsRuHco0" TargetMode="External"/><Relationship Id="rId27" Type="http://schemas.openxmlformats.org/officeDocument/2006/relationships/hyperlink" Target="http://salsa4.salsalabs.com/dia/track.jsp?v=2&amp;c=FedU31627KY9ioYdfhfhHFmLcPTdDSFK" TargetMode="External"/><Relationship Id="rId28" Type="http://schemas.openxmlformats.org/officeDocument/2006/relationships/image" Target="media/image9.png"/><Relationship Id="rId29" Type="http://schemas.openxmlformats.org/officeDocument/2006/relationships/hyperlink" Target="http://salsa4.salsalabs.com/dia/track.jsp?v=2&amp;c=wOcLRDLkOT8gO2mO%2B8OqtVmLcPTdDSFK"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alsa4.salsalabs.com/dia/track.jsp?v=2&amp;c=Vjq1Uda0y5KkcUMbU%2BzfNFmLcPTdDSFK" TargetMode="External"/><Relationship Id="rId31" Type="http://schemas.openxmlformats.org/officeDocument/2006/relationships/hyperlink" Target="http://salsa4.salsalabs.com/dia/track.jsp?v=2&amp;c=YB0m%2BRuEo%2FHB%2FqDL4RoD71mLcPTdDSFK" TargetMode="External"/><Relationship Id="rId32" Type="http://schemas.openxmlformats.org/officeDocument/2006/relationships/hyperlink" Target="http://salsa4.salsalabs.com/dia/track.jsp?v=2&amp;c=m55g3L1ocldVjxBErUozplmLcPTdDSFK"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10.png"/><Relationship Id="rId34" Type="http://schemas.openxmlformats.org/officeDocument/2006/relationships/hyperlink" Target="http://salsa4.salsalabs.com/dia/track.jsp?v=2&amp;c=pBoMXnuHw3BkLBvZu1qpkVmLcPTdDSFK" TargetMode="External"/><Relationship Id="rId35" Type="http://schemas.openxmlformats.org/officeDocument/2006/relationships/image" Target="media/image11.png"/><Relationship Id="rId36" Type="http://schemas.openxmlformats.org/officeDocument/2006/relationships/hyperlink" Target="http://salsa4.salsalabs.com/dia/track.jsp?v=2&amp;c=qIvlPCFlc3XMAoKjRMVOwFmLcPTdDSFK" TargetMode="Externa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hyperlink" Target="http://salsa4.salsalabs.com/dia/track.jsp?v=2&amp;c=R2qgfGYa7IEBHgOKxvHlFlmLcPTdDSFK" TargetMode="External"/><Relationship Id="rId17" Type="http://schemas.openxmlformats.org/officeDocument/2006/relationships/hyperlink" Target="http://salsa4.salsalabs.com/dia/track.jsp?v=2&amp;c=ce0dBzSLU6HARKmyV1MT3FmLcPTdDSFK" TargetMode="External"/><Relationship Id="rId18" Type="http://schemas.openxmlformats.org/officeDocument/2006/relationships/hyperlink" Target="http://salsa4.salsalabs.com/dia/track.jsp?v=2&amp;c=jojtAQccK37aSjSanumhpVmLcPTdDSFK" TargetMode="External"/><Relationship Id="rId19" Type="http://schemas.openxmlformats.org/officeDocument/2006/relationships/hyperlink" Target="http://salsa4.salsalabs.com/dia/track.jsp?v=2&amp;c=fhl4FFnLxjdM1GFc4voAZlmLcPTdDSFK" TargetMode="External"/><Relationship Id="rId37" Type="http://schemas.openxmlformats.org/officeDocument/2006/relationships/hyperlink" Target="http://salsa4.salsalabs.com/dia/track.jsp?v=2&amp;c=T0cHmhJYjvPgIf7hF67HHFmLcPTdDSFK" TargetMode="External"/><Relationship Id="rId38" Type="http://schemas.openxmlformats.org/officeDocument/2006/relationships/hyperlink" Target="http://salsa4.salsalabs.com/dia/track.jsp?v=2&amp;c=tdhgynFNJFONHkcFQJMsOFmLcPTdDSFK" TargetMode="External"/><Relationship Id="rId39" Type="http://schemas.openxmlformats.org/officeDocument/2006/relationships/image" Target="media/image12.png"/><Relationship Id="rId40" Type="http://schemas.openxmlformats.org/officeDocument/2006/relationships/footer" Target="footer1.xml"/><Relationship Id="rId41" Type="http://schemas.openxmlformats.org/officeDocument/2006/relationships/footer" Target="footer2.xml"/><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11</Pages>
  <Words>2284</Words>
  <Characters>13022</Characters>
  <Application>Microsoft Macintosh Word</Application>
  <DocSecurity>0</DocSecurity>
  <Lines>108</Lines>
  <Paragraphs>30</Paragraphs>
  <ScaleCrop>false</ScaleCrop>
  <Company/>
  <LinksUpToDate>false</LinksUpToDate>
  <CharactersWithSpaces>15276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Nagengast</dc:creator>
  <cp:keywords/>
  <dc:description/>
  <cp:lastModifiedBy>Carole Nagengast</cp:lastModifiedBy>
  <cp:revision>1</cp:revision>
  <dcterms:created xsi:type="dcterms:W3CDTF">2019-09-02T17:22:00Z</dcterms:created>
  <dcterms:modified xsi:type="dcterms:W3CDTF">2019-09-02T17:32:00Z</dcterms:modified>
</cp:coreProperties>
</file>